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80" w:rsidRPr="00975F63" w:rsidRDefault="00E75280" w:rsidP="00E75280">
      <w:pPr>
        <w:jc w:val="center"/>
        <w:rPr>
          <w:sz w:val="36"/>
          <w:szCs w:val="36"/>
        </w:rPr>
      </w:pPr>
      <w:proofErr w:type="gramStart"/>
      <w:r w:rsidRPr="00975F63">
        <w:rPr>
          <w:rFonts w:hint="eastAsia"/>
          <w:sz w:val="36"/>
          <w:szCs w:val="36"/>
        </w:rPr>
        <w:t xml:space="preserve">[ </w:t>
      </w:r>
      <w:proofErr w:type="spellStart"/>
      <w:r>
        <w:rPr>
          <w:rFonts w:hint="eastAsia"/>
          <w:sz w:val="36"/>
          <w:szCs w:val="36"/>
        </w:rPr>
        <w:t>Powerpoint</w:t>
      </w:r>
      <w:proofErr w:type="spellEnd"/>
      <w:proofErr w:type="gramEnd"/>
      <w:r w:rsidRPr="00975F63">
        <w:rPr>
          <w:rFonts w:hint="eastAsia"/>
          <w:sz w:val="36"/>
          <w:szCs w:val="36"/>
        </w:rPr>
        <w:t xml:space="preserve"> ]</w:t>
      </w:r>
    </w:p>
    <w:p w:rsidR="00E75280" w:rsidRDefault="00E75280" w:rsidP="00E75280"/>
    <w:p w:rsidR="00E75280" w:rsidRDefault="00E75280" w:rsidP="00E75280">
      <w:pPr>
        <w:snapToGrid w:val="0"/>
        <w:jc w:val="center"/>
        <w:rPr>
          <w:rFonts w:hint="eastAsia"/>
          <w:sz w:val="52"/>
          <w:szCs w:val="52"/>
        </w:rPr>
      </w:pPr>
      <w:r w:rsidRPr="00EC758F">
        <w:rPr>
          <w:rFonts w:hint="eastAsia"/>
          <w:sz w:val="52"/>
          <w:szCs w:val="52"/>
        </w:rPr>
        <w:t>Taiwan</w:t>
      </w:r>
      <w:r w:rsidR="00541ED4">
        <w:rPr>
          <w:rFonts w:hint="eastAsia"/>
          <w:sz w:val="52"/>
          <w:szCs w:val="52"/>
        </w:rPr>
        <w:t xml:space="preserve"> and </w:t>
      </w:r>
    </w:p>
    <w:p w:rsidR="00E75280" w:rsidRDefault="00E75280" w:rsidP="00541ED4">
      <w:pPr>
        <w:snapToGrid w:val="0"/>
        <w:jc w:val="center"/>
        <w:rPr>
          <w:rFonts w:hint="eastAsia"/>
          <w:sz w:val="52"/>
          <w:szCs w:val="52"/>
        </w:rPr>
      </w:pPr>
      <w:proofErr w:type="gramStart"/>
      <w:r w:rsidRPr="00541ED4">
        <w:rPr>
          <w:rFonts w:hint="eastAsia"/>
          <w:sz w:val="52"/>
          <w:szCs w:val="52"/>
        </w:rPr>
        <w:t>the</w:t>
      </w:r>
      <w:proofErr w:type="gramEnd"/>
      <w:r w:rsidRPr="00541ED4">
        <w:rPr>
          <w:rFonts w:hint="eastAsia"/>
          <w:sz w:val="52"/>
          <w:szCs w:val="52"/>
        </w:rPr>
        <w:t xml:space="preserve"> Principle of Conquest </w:t>
      </w:r>
    </w:p>
    <w:p w:rsidR="00541ED4" w:rsidRDefault="00541ED4" w:rsidP="00541ED4">
      <w:pPr>
        <w:snapToGrid w:val="0"/>
        <w:jc w:val="center"/>
        <w:rPr>
          <w:rFonts w:hint="eastAsia"/>
          <w:sz w:val="52"/>
          <w:szCs w:val="52"/>
        </w:rPr>
      </w:pPr>
    </w:p>
    <w:p w:rsidR="00541ED4" w:rsidRDefault="00541ED4" w:rsidP="00541ED4">
      <w:pPr>
        <w:snapToGrid w:val="0"/>
        <w:jc w:val="center"/>
        <w:rPr>
          <w:rFonts w:ascii="Times New Roman" w:hAnsi="Times New Roman" w:cs="Times New Roman" w:hint="eastAsia"/>
        </w:rPr>
      </w:pPr>
    </w:p>
    <w:p w:rsidR="00E75280" w:rsidRPr="00ED6756" w:rsidRDefault="00E75280" w:rsidP="00E75280">
      <w:pPr>
        <w:rPr>
          <w:sz w:val="32"/>
          <w:szCs w:val="32"/>
        </w:rPr>
      </w:pPr>
      <w:r>
        <w:rPr>
          <w:rFonts w:ascii="Times New Roman" w:hAnsi="Times New Roman" w:cs="Times New Roman" w:hint="eastAsia"/>
        </w:rPr>
        <w:t>Background to a Discussion of the Principle of Conquest</w:t>
      </w:r>
      <w:r w:rsidR="00541ED4">
        <w:rPr>
          <w:rFonts w:ascii="Times New Roman" w:hAnsi="Times New Roman" w:cs="Times New Roman" w:hint="eastAsia"/>
        </w:rPr>
        <w:t xml:space="preserve"> in international relations</w:t>
      </w:r>
    </w:p>
    <w:p w:rsidR="00E75280" w:rsidRDefault="00E75280" w:rsidP="00E75280">
      <w:pPr>
        <w:rPr>
          <w:rFonts w:ascii="Times New Roman" w:hAnsi="Times New Roman" w:cs="Times New Roman" w:hint="eastAsia"/>
        </w:rPr>
      </w:pPr>
    </w:p>
    <w:p w:rsidR="00E75280" w:rsidRDefault="00E75280" w:rsidP="00E75280">
      <w:pPr>
        <w:rPr>
          <w:rFonts w:ascii="Times New Roman" w:hAnsi="Times New Roman" w:cs="Times New Roman" w:hint="eastAsia"/>
        </w:rPr>
      </w:pPr>
      <w:r w:rsidRPr="00544A3C">
        <w:rPr>
          <w:rFonts w:ascii="Times New Roman" w:hAnsi="Times New Roman" w:cs="Times New Roman"/>
        </w:rPr>
        <w:t xml:space="preserve">At the Norman Conquest of England </w:t>
      </w:r>
      <w:r>
        <w:rPr>
          <w:rFonts w:ascii="Times New Roman" w:hAnsi="Times New Roman" w:cs="Times New Roman" w:hint="eastAsia"/>
        </w:rPr>
        <w:t xml:space="preserve">in 1066, </w:t>
      </w:r>
      <w:r w:rsidRPr="00544A3C">
        <w:rPr>
          <w:rFonts w:ascii="Times New Roman" w:hAnsi="Times New Roman" w:cs="Times New Roman"/>
        </w:rPr>
        <w:t xml:space="preserve">all the land of England was claimed as the personal possession of William the Conqueror under </w:t>
      </w:r>
      <w:proofErr w:type="spellStart"/>
      <w:r w:rsidRPr="00544A3C">
        <w:rPr>
          <w:rFonts w:ascii="Times New Roman" w:hAnsi="Times New Roman" w:cs="Times New Roman"/>
        </w:rPr>
        <w:t>allodial</w:t>
      </w:r>
      <w:proofErr w:type="spellEnd"/>
      <w:r w:rsidRPr="00544A3C">
        <w:rPr>
          <w:rFonts w:ascii="Times New Roman" w:hAnsi="Times New Roman" w:cs="Times New Roman"/>
        </w:rPr>
        <w:t xml:space="preserve"> title. The monarch thus became the sole "owner" of all the land in the kingdom, a position which persists to the present day.</w:t>
      </w:r>
    </w:p>
    <w:p w:rsidR="00E75280" w:rsidRDefault="00E75280" w:rsidP="00E75280">
      <w:pPr>
        <w:rPr>
          <w:rFonts w:ascii="Times New Roman" w:hAnsi="Times New Roman" w:cs="Times New Roman" w:hint="eastAsia"/>
        </w:rPr>
      </w:pPr>
    </w:p>
    <w:p w:rsidR="00E75280" w:rsidRPr="00EC758F" w:rsidRDefault="00E75280" w:rsidP="00E75280">
      <w:pPr>
        <w:ind w:leftChars="413" w:left="991"/>
        <w:rPr>
          <w:rFonts w:ascii="Times New Roman" w:hAnsi="Times New Roman" w:cs="Times New Roman"/>
        </w:rPr>
      </w:pPr>
      <w:proofErr w:type="spellStart"/>
      <w:proofErr w:type="gramStart"/>
      <w:r>
        <w:rPr>
          <w:rFonts w:ascii="Times New Roman" w:hAnsi="Times New Roman" w:cs="Times New Roman" w:hint="eastAsia"/>
        </w:rPr>
        <w:t>a</w:t>
      </w:r>
      <w:r w:rsidRPr="00EC758F">
        <w:rPr>
          <w:rFonts w:ascii="Times New Roman" w:hAnsi="Times New Roman" w:cs="Times New Roman"/>
        </w:rPr>
        <w:t>llodial</w:t>
      </w:r>
      <w:proofErr w:type="spellEnd"/>
      <w:proofErr w:type="gramEnd"/>
      <w:r>
        <w:rPr>
          <w:rFonts w:ascii="Times New Roman" w:hAnsi="Times New Roman" w:cs="Times New Roman" w:hint="eastAsia"/>
        </w:rPr>
        <w:t xml:space="preserve">   </w:t>
      </w:r>
      <w:r w:rsidRPr="00EC758F">
        <w:rPr>
          <w:rFonts w:ascii="Times New Roman" w:hAnsi="Times New Roman" w:cs="Times New Roman"/>
        </w:rPr>
        <w:t>[definition]</w:t>
      </w:r>
    </w:p>
    <w:p w:rsidR="00E75280" w:rsidRDefault="00E75280" w:rsidP="00E75280">
      <w:pPr>
        <w:ind w:leftChars="413" w:left="991"/>
        <w:rPr>
          <w:rFonts w:ascii="Times New Roman" w:hAnsi="Times New Roman" w:cs="Times New Roman" w:hint="eastAsia"/>
        </w:rPr>
      </w:pPr>
      <w:r w:rsidRPr="00EC758F">
        <w:rPr>
          <w:rFonts w:ascii="Times New Roman" w:hAnsi="Times New Roman" w:cs="Times New Roman"/>
        </w:rPr>
        <w:t xml:space="preserve">Free; not subject to the rights of any lord or superior; owned </w:t>
      </w:r>
    </w:p>
    <w:p w:rsidR="00E75280" w:rsidRDefault="00E75280" w:rsidP="00E75280">
      <w:pPr>
        <w:ind w:leftChars="413" w:left="991"/>
        <w:rPr>
          <w:rFonts w:ascii="Times New Roman" w:hAnsi="Times New Roman" w:cs="Times New Roman" w:hint="eastAsia"/>
        </w:rPr>
      </w:pPr>
      <w:proofErr w:type="gramStart"/>
      <w:r w:rsidRPr="00EC758F">
        <w:rPr>
          <w:rFonts w:ascii="Times New Roman" w:hAnsi="Times New Roman" w:cs="Times New Roman"/>
        </w:rPr>
        <w:t>without</w:t>
      </w:r>
      <w:proofErr w:type="gramEnd"/>
      <w:r w:rsidRPr="00EC758F">
        <w:rPr>
          <w:rFonts w:ascii="Times New Roman" w:hAnsi="Times New Roman" w:cs="Times New Roman"/>
        </w:rPr>
        <w:t xml:space="preserve"> obligation of vassalage or fealty;</w:t>
      </w:r>
    </w:p>
    <w:p w:rsidR="00E75280" w:rsidRDefault="00E75280" w:rsidP="00E75280">
      <w:pPr>
        <w:rPr>
          <w:rFonts w:ascii="Times New Roman" w:hAnsi="Times New Roman" w:cs="Times New Roman" w:hint="eastAsia"/>
        </w:rPr>
      </w:pPr>
    </w:p>
    <w:p w:rsidR="00E75280" w:rsidRDefault="00541ED4" w:rsidP="00E75280">
      <w:pPr>
        <w:rPr>
          <w:rFonts w:ascii="Times New Roman" w:hAnsi="Times New Roman" w:cs="Times New Roman" w:hint="eastAsia"/>
        </w:rPr>
      </w:pPr>
      <w:r>
        <w:rPr>
          <w:rFonts w:ascii="Times New Roman" w:hAnsi="Times New Roman" w:cs="Times New Roman" w:hint="eastAsia"/>
        </w:rPr>
        <w:t xml:space="preserve">This is a representative example.  But similar situations can be found in the history of many other countries.  We can summarize these events by saying that </w:t>
      </w:r>
      <w:r w:rsidR="00E75280">
        <w:rPr>
          <w:rFonts w:ascii="Times New Roman" w:hAnsi="Times New Roman" w:cs="Times New Roman" w:hint="eastAsia"/>
        </w:rPr>
        <w:t xml:space="preserve">in the </w:t>
      </w:r>
      <w:r>
        <w:rPr>
          <w:rFonts w:ascii="Times New Roman" w:hAnsi="Times New Roman" w:cs="Times New Roman" w:hint="eastAsia"/>
        </w:rPr>
        <w:t>classical legal tradition</w:t>
      </w:r>
      <w:r w:rsidR="00E75280">
        <w:rPr>
          <w:rFonts w:ascii="Times New Roman" w:hAnsi="Times New Roman" w:cs="Times New Roman" w:hint="eastAsia"/>
        </w:rPr>
        <w:t>, the conquest of territory resulted in immediate annexation</w:t>
      </w:r>
    </w:p>
    <w:p w:rsidR="00E75280" w:rsidRPr="00541ED4" w:rsidRDefault="00E75280" w:rsidP="00E75280">
      <w:pPr>
        <w:rPr>
          <w:rFonts w:ascii="Times New Roman" w:hAnsi="Times New Roman" w:cs="Times New Roman"/>
        </w:rPr>
      </w:pPr>
    </w:p>
    <w:p w:rsidR="00E75280" w:rsidRDefault="00E75280" w:rsidP="00E75280">
      <w:pPr>
        <w:rPr>
          <w:rFonts w:ascii="Times New Roman" w:hAnsi="Times New Roman" w:cs="Times New Roman" w:hint="eastAsia"/>
        </w:rPr>
      </w:pPr>
      <w:r w:rsidRPr="00355B87">
        <w:rPr>
          <w:rFonts w:ascii="Times New Roman" w:hAnsi="Times New Roman" w:cs="Times New Roman"/>
        </w:rPr>
        <w:t xml:space="preserve">From the second half of the eighteenth century onwards, international law came to distinguish between the </w:t>
      </w:r>
      <w:r>
        <w:rPr>
          <w:rFonts w:ascii="Times New Roman" w:hAnsi="Times New Roman" w:cs="Times New Roman" w:hint="eastAsia"/>
        </w:rPr>
        <w:t xml:space="preserve">modern norms of conducting (1) </w:t>
      </w:r>
      <w:r w:rsidRPr="00355B87">
        <w:rPr>
          <w:rFonts w:ascii="Times New Roman" w:hAnsi="Times New Roman" w:cs="Times New Roman"/>
        </w:rPr>
        <w:t xml:space="preserve">military occupation of a country and </w:t>
      </w:r>
      <w:r>
        <w:rPr>
          <w:rFonts w:ascii="Times New Roman" w:hAnsi="Times New Roman" w:cs="Times New Roman" w:hint="eastAsia"/>
        </w:rPr>
        <w:t xml:space="preserve">(2) the historical norms of making </w:t>
      </w:r>
      <w:r w:rsidRPr="00355B87">
        <w:rPr>
          <w:rFonts w:ascii="Times New Roman" w:hAnsi="Times New Roman" w:cs="Times New Roman"/>
        </w:rPr>
        <w:t xml:space="preserve">territorial acquisition by invasion and </w:t>
      </w:r>
      <w:r>
        <w:rPr>
          <w:rFonts w:ascii="Times New Roman" w:hAnsi="Times New Roman" w:cs="Times New Roman" w:hint="eastAsia"/>
        </w:rPr>
        <w:t xml:space="preserve">direct </w:t>
      </w:r>
      <w:r w:rsidRPr="00355B87">
        <w:rPr>
          <w:rFonts w:ascii="Times New Roman" w:hAnsi="Times New Roman" w:cs="Times New Roman"/>
        </w:rPr>
        <w:t>annexation</w:t>
      </w:r>
      <w:r>
        <w:rPr>
          <w:rFonts w:ascii="Times New Roman" w:hAnsi="Times New Roman" w:cs="Times New Roman" w:hint="eastAsia"/>
        </w:rPr>
        <w:t xml:space="preserve">.  </w:t>
      </w:r>
    </w:p>
    <w:p w:rsidR="00E75280" w:rsidRDefault="00E75280" w:rsidP="00E75280">
      <w:pPr>
        <w:rPr>
          <w:rFonts w:ascii="Times New Roman" w:hAnsi="Times New Roman" w:cs="Times New Roman" w:hint="eastAsia"/>
        </w:rPr>
      </w:pPr>
    </w:p>
    <w:p w:rsidR="00AC6C1B" w:rsidRDefault="00AC6C1B" w:rsidP="00E75280">
      <w:pPr>
        <w:rPr>
          <w:rFonts w:ascii="Times New Roman" w:hAnsi="Times New Roman" w:cs="Times New Roman" w:hint="eastAsia"/>
        </w:rPr>
      </w:pPr>
      <w:r>
        <w:rPr>
          <w:rFonts w:ascii="Times New Roman" w:hAnsi="Times New Roman" w:cs="Times New Roman" w:hint="eastAsia"/>
        </w:rPr>
        <w:t>However, in 1758 a S</w:t>
      </w:r>
      <w:r w:rsidRPr="00AC6C1B">
        <w:rPr>
          <w:rFonts w:ascii="Times New Roman" w:hAnsi="Times New Roman" w:cs="Times New Roman"/>
        </w:rPr>
        <w:t xml:space="preserve">wiss philosopher, diplomat, and legal expert </w:t>
      </w:r>
      <w:proofErr w:type="spellStart"/>
      <w:r>
        <w:rPr>
          <w:rFonts w:ascii="Times New Roman" w:hAnsi="Times New Roman" w:cs="Times New Roman" w:hint="eastAsia"/>
        </w:rPr>
        <w:t>Emerich</w:t>
      </w:r>
      <w:proofErr w:type="spellEnd"/>
      <w:r>
        <w:rPr>
          <w:rFonts w:ascii="Times New Roman" w:hAnsi="Times New Roman" w:cs="Times New Roman" w:hint="eastAsia"/>
        </w:rPr>
        <w:t xml:space="preserve"> de </w:t>
      </w:r>
      <w:proofErr w:type="spellStart"/>
      <w:r>
        <w:rPr>
          <w:rFonts w:ascii="Times New Roman" w:hAnsi="Times New Roman" w:cs="Times New Roman" w:hint="eastAsia"/>
        </w:rPr>
        <w:t>Vattel</w:t>
      </w:r>
      <w:proofErr w:type="spellEnd"/>
      <w:r>
        <w:rPr>
          <w:rFonts w:ascii="Times New Roman" w:hAnsi="Times New Roman" w:cs="Times New Roman" w:hint="eastAsia"/>
        </w:rPr>
        <w:t xml:space="preserve"> published </w:t>
      </w:r>
      <w:r w:rsidRPr="002E7DDF">
        <w:rPr>
          <w:rFonts w:ascii="Times New Roman" w:hAnsi="Times New Roman" w:cs="Times New Roman"/>
          <w:u w:val="single"/>
        </w:rPr>
        <w:t xml:space="preserve">The Law of </w:t>
      </w:r>
      <w:proofErr w:type="spellStart"/>
      <w:r w:rsidRPr="002E7DDF">
        <w:rPr>
          <w:rFonts w:ascii="Times New Roman" w:hAnsi="Times New Roman" w:cs="Times New Roman"/>
          <w:u w:val="single"/>
        </w:rPr>
        <w:t>Nations</w:t>
      </w:r>
      <w:proofErr w:type="gramStart"/>
      <w:r>
        <w:rPr>
          <w:rFonts w:ascii="Times New Roman" w:hAnsi="Times New Roman" w:cs="Times New Roman" w:hint="eastAsia"/>
        </w:rPr>
        <w:t>,and</w:t>
      </w:r>
      <w:proofErr w:type="spellEnd"/>
      <w:proofErr w:type="gramEnd"/>
      <w:r>
        <w:rPr>
          <w:rFonts w:ascii="Times New Roman" w:hAnsi="Times New Roman" w:cs="Times New Roman" w:hint="eastAsia"/>
        </w:rPr>
        <w:t xml:space="preserve"> wrote extensively about the </w:t>
      </w:r>
      <w:r w:rsidR="00E75280" w:rsidRPr="00355B87">
        <w:rPr>
          <w:rFonts w:ascii="Times New Roman" w:hAnsi="Times New Roman" w:cs="Times New Roman"/>
        </w:rPr>
        <w:t xml:space="preserve">difference between the </w:t>
      </w:r>
      <w:r>
        <w:rPr>
          <w:rFonts w:ascii="Times New Roman" w:hAnsi="Times New Roman" w:cs="Times New Roman" w:hint="eastAsia"/>
        </w:rPr>
        <w:t>classical legal view and a more civilized modern view.</w:t>
      </w:r>
    </w:p>
    <w:p w:rsidR="00AC6C1B" w:rsidRDefault="00AC6C1B" w:rsidP="00E75280">
      <w:pPr>
        <w:rPr>
          <w:rFonts w:ascii="Times New Roman" w:hAnsi="Times New Roman" w:cs="Times New Roman" w:hint="eastAsia"/>
        </w:rPr>
      </w:pPr>
    </w:p>
    <w:p w:rsidR="00E75280" w:rsidRPr="00355B87" w:rsidRDefault="00E75280" w:rsidP="00E75280">
      <w:pPr>
        <w:rPr>
          <w:rFonts w:ascii="Times New Roman" w:hAnsi="Times New Roman" w:cs="Times New Roman"/>
        </w:rPr>
      </w:pPr>
      <w:proofErr w:type="gramStart"/>
      <w:r w:rsidRPr="00355B87">
        <w:rPr>
          <w:rFonts w:ascii="Times New Roman" w:hAnsi="Times New Roman" w:cs="Times New Roman"/>
        </w:rPr>
        <w:t>two</w:t>
      </w:r>
      <w:proofErr w:type="gramEnd"/>
      <w:r w:rsidRPr="00355B87">
        <w:rPr>
          <w:rFonts w:ascii="Times New Roman" w:hAnsi="Times New Roman" w:cs="Times New Roman"/>
        </w:rPr>
        <w:t xml:space="preserve"> </w:t>
      </w:r>
      <w:r>
        <w:rPr>
          <w:rFonts w:ascii="Times New Roman" w:hAnsi="Times New Roman" w:cs="Times New Roman" w:hint="eastAsia"/>
        </w:rPr>
        <w:t xml:space="preserve">concepts was </w:t>
      </w:r>
      <w:r w:rsidRPr="00355B87">
        <w:rPr>
          <w:rFonts w:ascii="Times New Roman" w:hAnsi="Times New Roman" w:cs="Times New Roman"/>
        </w:rPr>
        <w:t xml:space="preserve">originally expounded upon by </w:t>
      </w:r>
      <w:proofErr w:type="spellStart"/>
      <w:r w:rsidRPr="00355B87">
        <w:rPr>
          <w:rFonts w:ascii="Time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Fonts w:ascii="Times New Roman" w:hAnsi="Times New Roman" w:cs="Times New Roman"/>
        </w:rPr>
        <w:t>Vattel</w:t>
      </w:r>
      <w:proofErr w:type="spellEnd"/>
      <w:r w:rsidRPr="00355B87">
        <w:rPr>
          <w:rFonts w:ascii="Times New Roman" w:hAnsi="Times New Roman" w:cs="Times New Roman"/>
        </w:rPr>
        <w:t xml:space="preserve"> in his opus </w:t>
      </w:r>
      <w:r w:rsidRPr="002E7DDF">
        <w:rPr>
          <w:rFonts w:ascii="Times New Roman" w:hAnsi="Times New Roman" w:cs="Times New Roman"/>
          <w:u w:val="single"/>
        </w:rPr>
        <w:t>The Law of Nations</w:t>
      </w:r>
      <w:r w:rsidRPr="00355B87">
        <w:rPr>
          <w:rFonts w:ascii="Times New Roman" w:hAnsi="Times New Roman" w:cs="Times New Roman"/>
        </w:rPr>
        <w:t xml:space="preserve"> (1758). The distinction then became clear </w:t>
      </w:r>
      <w:r>
        <w:rPr>
          <w:rFonts w:ascii="Times New Roman" w:hAnsi="Times New Roman" w:cs="Times New Roman" w:hint="eastAsia"/>
        </w:rPr>
        <w:t xml:space="preserve">and was widely accepted by diplomats, scholars, and military personnel throughout the world.  As a result, </w:t>
      </w:r>
      <w:r w:rsidRPr="00355B87">
        <w:rPr>
          <w:rFonts w:ascii="Times New Roman" w:hAnsi="Times New Roman" w:cs="Times New Roman"/>
        </w:rPr>
        <w:t xml:space="preserve">since the end of the Napoleonic wars </w:t>
      </w:r>
      <w:r>
        <w:rPr>
          <w:rFonts w:ascii="Times New Roman" w:hAnsi="Times New Roman" w:cs="Times New Roman" w:hint="eastAsia"/>
        </w:rPr>
        <w:t xml:space="preserve">(1803 </w:t>
      </w:r>
      <w:r>
        <w:rPr>
          <w:rFonts w:ascii="Times New Roman" w:hAnsi="Times New Roman" w:cs="Times New Roman"/>
        </w:rPr>
        <w:t>–</w:t>
      </w:r>
      <w:r>
        <w:rPr>
          <w:rFonts w:ascii="Times New Roman" w:hAnsi="Times New Roman" w:cs="Times New Roman" w:hint="eastAsia"/>
        </w:rPr>
        <w:t xml:space="preserve"> 1815) the concept of military occupation has become firmly </w:t>
      </w:r>
      <w:r w:rsidRPr="00355B87">
        <w:rPr>
          <w:rFonts w:ascii="Times New Roman" w:hAnsi="Times New Roman" w:cs="Times New Roman"/>
        </w:rPr>
        <w:t xml:space="preserve">recognized among the </w:t>
      </w:r>
      <w:r>
        <w:rPr>
          <w:rFonts w:ascii="Times New Roman" w:hAnsi="Times New Roman" w:cs="Times New Roman" w:hint="eastAsia"/>
        </w:rPr>
        <w:t xml:space="preserve">important </w:t>
      </w:r>
      <w:r w:rsidRPr="00355B87">
        <w:rPr>
          <w:rFonts w:ascii="Times New Roman" w:hAnsi="Times New Roman" w:cs="Times New Roman"/>
        </w:rPr>
        <w:t>principles of international law</w:t>
      </w:r>
      <w:r>
        <w:rPr>
          <w:rFonts w:ascii="Times New Roman" w:hAnsi="Times New Roman" w:cs="Times New Roman" w:hint="eastAsia"/>
        </w:rPr>
        <w:t xml:space="preserve"> which </w:t>
      </w:r>
      <w:r>
        <w:rPr>
          <w:rFonts w:ascii="Times New Roman" w:hAnsi="Times New Roman" w:cs="Times New Roman" w:hint="eastAsia"/>
        </w:rPr>
        <w:lastRenderedPageBreak/>
        <w:t>must be respected by all peoples and all nations</w:t>
      </w:r>
      <w:r w:rsidRPr="00355B87">
        <w:rPr>
          <w:rFonts w:ascii="Times New Roman" w:hAnsi="Times New Roman" w:cs="Times New Roman"/>
        </w:rPr>
        <w:t xml:space="preserve">. </w:t>
      </w:r>
    </w:p>
    <w:p w:rsidR="00E75280" w:rsidRPr="00EC758F" w:rsidRDefault="00E75280" w:rsidP="00E75280">
      <w:pPr>
        <w:rPr>
          <w:rFonts w:ascii="Times New Roman" w:hAnsi="Times New Roman" w:cs="Times New Roman"/>
        </w:rPr>
      </w:pPr>
    </w:p>
    <w:p w:rsidR="00E75280" w:rsidRPr="00355B87" w:rsidRDefault="00E75280" w:rsidP="00E75280">
      <w:pPr>
        <w:rPr>
          <w:rFonts w:ascii="Times New Roman" w:hAnsi="Times New Roman" w:cs="Times New Roman"/>
        </w:rPr>
      </w:pPr>
      <w:r>
        <w:rPr>
          <w:rFonts w:ascii="Times New Roman" w:hAnsi="Times New Roman" w:cs="Times New Roman" w:hint="eastAsia"/>
        </w:rPr>
        <w:t xml:space="preserve">To put </w:t>
      </w:r>
      <w:proofErr w:type="gramStart"/>
      <w:r>
        <w:rPr>
          <w:rFonts w:ascii="Times New Roman" w:hAnsi="Times New Roman" w:cs="Times New Roman" w:hint="eastAsia"/>
        </w:rPr>
        <w:t>this another</w:t>
      </w:r>
      <w:proofErr w:type="gramEnd"/>
      <w:r>
        <w:rPr>
          <w:rFonts w:ascii="Times New Roman" w:hAnsi="Times New Roman" w:cs="Times New Roman" w:hint="eastAsia"/>
        </w:rPr>
        <w:t xml:space="preserve"> way, after the close of the Napoleonic period, when military troops entered any area, it was no longer legally permissible for the outright confiscation, expropriation, </w:t>
      </w:r>
      <w:r w:rsidRPr="00355B87">
        <w:rPr>
          <w:rFonts w:ascii="Times New Roman" w:hAnsi="Times New Roman" w:cs="Times New Roman"/>
        </w:rPr>
        <w:t>annexation</w:t>
      </w:r>
      <w:r>
        <w:rPr>
          <w:rFonts w:ascii="Times New Roman" w:hAnsi="Times New Roman" w:cs="Times New Roman" w:hint="eastAsia"/>
        </w:rPr>
        <w:t>, etc.</w:t>
      </w:r>
      <w:r w:rsidRPr="00355B87">
        <w:rPr>
          <w:rFonts w:ascii="Times New Roman" w:hAnsi="Times New Roman" w:cs="Times New Roman"/>
        </w:rPr>
        <w:t xml:space="preserve"> </w:t>
      </w:r>
      <w:r>
        <w:rPr>
          <w:rFonts w:ascii="Times New Roman" w:hAnsi="Times New Roman" w:cs="Times New Roman" w:hint="eastAsia"/>
        </w:rPr>
        <w:t>of the territory.  Such actions c</w:t>
      </w:r>
      <w:r w:rsidRPr="00355B87">
        <w:rPr>
          <w:rFonts w:ascii="Times New Roman" w:hAnsi="Times New Roman" w:cs="Times New Roman"/>
        </w:rPr>
        <w:t>eased to be recognized by international law a</w:t>
      </w:r>
      <w:r>
        <w:rPr>
          <w:rFonts w:ascii="Times New Roman" w:hAnsi="Times New Roman" w:cs="Times New Roman" w:hint="eastAsia"/>
        </w:rPr>
        <w:t xml:space="preserve">s </w:t>
      </w:r>
      <w:r w:rsidRPr="00355B87">
        <w:rPr>
          <w:rFonts w:ascii="Times New Roman" w:hAnsi="Times New Roman" w:cs="Times New Roman"/>
        </w:rPr>
        <w:t xml:space="preserve">a </w:t>
      </w:r>
      <w:r>
        <w:rPr>
          <w:rFonts w:ascii="Times New Roman" w:hAnsi="Times New Roman" w:cs="Times New Roman" w:hint="eastAsia"/>
        </w:rPr>
        <w:t xml:space="preserve">legitimate </w:t>
      </w:r>
      <w:r w:rsidRPr="00355B87">
        <w:rPr>
          <w:rFonts w:ascii="Times New Roman" w:hAnsi="Times New Roman" w:cs="Times New Roman"/>
        </w:rPr>
        <w:t xml:space="preserve">means of territorial acquisition. </w:t>
      </w:r>
      <w:r>
        <w:rPr>
          <w:rFonts w:ascii="Times New Roman" w:hAnsi="Times New Roman" w:cs="Times New Roman" w:hint="eastAsia"/>
        </w:rPr>
        <w:t>These rules were more formally codified in t</w:t>
      </w:r>
      <w:r w:rsidRPr="00355B87">
        <w:rPr>
          <w:rFonts w:ascii="Times New Roman" w:hAnsi="Times New Roman" w:cs="Times New Roman"/>
        </w:rPr>
        <w:t>he Convention respecting the Laws and Customs of War on Land</w:t>
      </w:r>
      <w:r>
        <w:rPr>
          <w:rFonts w:ascii="Times New Roman" w:hAnsi="Times New Roman" w:cs="Times New Roman" w:hint="eastAsia"/>
        </w:rPr>
        <w:t xml:space="preserve"> of 1907, which is commonly called </w:t>
      </w:r>
      <w:r>
        <w:rPr>
          <w:rFonts w:ascii="Times New Roman" w:hAnsi="Times New Roman" w:cs="Times New Roman"/>
        </w:rPr>
        <w:t>“</w:t>
      </w:r>
      <w:r w:rsidRPr="00355B87">
        <w:rPr>
          <w:rFonts w:ascii="Times New Roman" w:hAnsi="Times New Roman" w:cs="Times New Roman"/>
        </w:rPr>
        <w:t>Hague IV</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This Convention also contains</w:t>
      </w:r>
      <w:r w:rsidRPr="00355B87">
        <w:rPr>
          <w:rFonts w:ascii="Times New Roman" w:hAnsi="Times New Roman" w:cs="Times New Roman"/>
        </w:rPr>
        <w:t xml:space="preserve"> explicit provisions concerning the protection of civilians and their property in occupied territories.</w:t>
      </w:r>
    </w:p>
    <w:p w:rsidR="00E75280" w:rsidRPr="00A86E90" w:rsidRDefault="00E75280" w:rsidP="00E75280"/>
    <w:p w:rsidR="00E75280" w:rsidRDefault="00E75280" w:rsidP="00E75280">
      <w:pPr>
        <w:widowControl/>
        <w:rPr>
          <w:rFonts w:ascii="Times New Roman" w:eastAsia="新細明體" w:hAnsi="Times New Roman" w:cs="Times New Roman"/>
          <w:color w:val="000000"/>
          <w:kern w:val="0"/>
          <w:sz w:val="27"/>
          <w:szCs w:val="27"/>
          <w:shd w:val="clear" w:color="auto" w:fill="FFFFFF"/>
        </w:rPr>
      </w:pPr>
      <w:r w:rsidRPr="00D72468">
        <w:rPr>
          <w:rFonts w:ascii="Times New Roman" w:eastAsia="新細明體" w:hAnsi="Times New Roman" w:cs="Times New Roman"/>
          <w:color w:val="000000"/>
          <w:kern w:val="0"/>
          <w:sz w:val="27"/>
          <w:szCs w:val="27"/>
          <w:shd w:val="clear" w:color="auto" w:fill="FFFFFF"/>
        </w:rPr>
        <w:t>In relation to the military occupation of a particular area, we are faced with three central questions</w:t>
      </w:r>
      <w:r>
        <w:rPr>
          <w:rFonts w:ascii="Times New Roman" w:eastAsia="新細明體" w:hAnsi="Times New Roman" w:cs="Times New Roman" w:hint="eastAsia"/>
          <w:color w:val="000000"/>
          <w:kern w:val="0"/>
          <w:sz w:val="27"/>
          <w:szCs w:val="27"/>
          <w:shd w:val="clear" w:color="auto" w:fill="FFFFFF"/>
        </w:rPr>
        <w:t xml:space="preserve">.  These are </w:t>
      </w:r>
    </w:p>
    <w:p w:rsidR="00E75280" w:rsidRPr="00D72468" w:rsidRDefault="00E75280" w:rsidP="00E75280">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#1: </w:t>
      </w:r>
      <w:r w:rsidRPr="00D72468">
        <w:rPr>
          <w:rFonts w:ascii="Times New Roman" w:eastAsia="新細明體" w:hAnsi="Times New Roman" w:cs="Times New Roman"/>
          <w:color w:val="000000"/>
          <w:kern w:val="0"/>
          <w:sz w:val="27"/>
          <w:szCs w:val="27"/>
        </w:rPr>
        <w:t>When d</w:t>
      </w:r>
      <w:r>
        <w:rPr>
          <w:rFonts w:ascii="Times New Roman" w:eastAsia="新細明體" w:hAnsi="Times New Roman" w:cs="Times New Roman" w:hint="eastAsia"/>
          <w:color w:val="000000"/>
          <w:kern w:val="0"/>
          <w:sz w:val="27"/>
          <w:szCs w:val="27"/>
        </w:rPr>
        <w:t>id</w:t>
      </w:r>
      <w:r w:rsidRPr="00D72468">
        <w:rPr>
          <w:rFonts w:ascii="Times New Roman" w:eastAsia="新細明體" w:hAnsi="Times New Roman" w:cs="Times New Roman"/>
          <w:color w:val="000000"/>
          <w:kern w:val="0"/>
          <w:sz w:val="27"/>
          <w:szCs w:val="27"/>
        </w:rPr>
        <w:t xml:space="preserve"> the military occupation begin?</w:t>
      </w:r>
    </w:p>
    <w:p w:rsidR="00E75280" w:rsidRPr="00D72468" w:rsidRDefault="00E75280" w:rsidP="00E75280">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#2: </w:t>
      </w:r>
      <w:r>
        <w:rPr>
          <w:rFonts w:ascii="Times New Roman" w:eastAsia="新細明體" w:hAnsi="Times New Roman" w:cs="Times New Roman"/>
          <w:color w:val="000000"/>
          <w:kern w:val="0"/>
          <w:sz w:val="27"/>
          <w:szCs w:val="27"/>
        </w:rPr>
        <w:t>Who is "the occupying power</w:t>
      </w:r>
      <w:r>
        <w:rPr>
          <w:rFonts w:ascii="Times New Roman" w:eastAsia="新細明體" w:hAnsi="Times New Roman" w:cs="Times New Roman" w:hint="eastAsia"/>
          <w:color w:val="000000"/>
          <w:kern w:val="0"/>
          <w:sz w:val="27"/>
          <w:szCs w:val="27"/>
        </w:rPr>
        <w:t>,</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 xml:space="preserve"> aka </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the legal occupier</w:t>
      </w:r>
      <w:r>
        <w:rPr>
          <w:rFonts w:ascii="Times New Roman" w:eastAsia="新細明體" w:hAnsi="Times New Roman" w:cs="Times New Roman"/>
          <w:color w:val="000000"/>
          <w:kern w:val="0"/>
          <w:sz w:val="27"/>
          <w:szCs w:val="27"/>
        </w:rPr>
        <w:t>”</w:t>
      </w:r>
      <w:r>
        <w:rPr>
          <w:rFonts w:ascii="Times New Roman" w:eastAsia="新細明體" w:hAnsi="Times New Roman" w:cs="Times New Roman" w:hint="eastAsia"/>
          <w:color w:val="000000"/>
          <w:kern w:val="0"/>
          <w:sz w:val="27"/>
          <w:szCs w:val="27"/>
        </w:rPr>
        <w:t>?</w:t>
      </w:r>
    </w:p>
    <w:p w:rsidR="00E75280" w:rsidRPr="00D72468" w:rsidRDefault="00E75280" w:rsidP="00E75280">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#3: </w:t>
      </w:r>
      <w:r w:rsidRPr="00D72468">
        <w:rPr>
          <w:rFonts w:ascii="Times New Roman" w:eastAsia="新細明體" w:hAnsi="Times New Roman" w:cs="Times New Roman"/>
          <w:color w:val="000000"/>
          <w:kern w:val="0"/>
          <w:sz w:val="27"/>
          <w:szCs w:val="27"/>
        </w:rPr>
        <w:t>When did the military occupation end?</w:t>
      </w:r>
    </w:p>
    <w:p w:rsidR="00E75280" w:rsidRDefault="00E75280" w:rsidP="00E75280">
      <w:pPr>
        <w:widowControl/>
        <w:shd w:val="clear" w:color="auto" w:fill="FFFFFF"/>
        <w:snapToGrid w:val="0"/>
        <w:spacing w:afterLines="50"/>
        <w:ind w:left="2"/>
        <w:rPr>
          <w:rFonts w:ascii="Century Schoolbook" w:hAnsi="Century Schoolbook"/>
        </w:rPr>
      </w:pPr>
      <w:r w:rsidRPr="00B924CF">
        <w:rPr>
          <w:rFonts w:ascii="Times New Roman" w:eastAsia="新細明體" w:hAnsi="Times New Roman" w:cs="Times New Roman" w:hint="eastAsia"/>
          <w:color w:val="000000"/>
          <w:kern w:val="0"/>
          <w:sz w:val="27"/>
          <w:szCs w:val="27"/>
        </w:rPr>
        <w:t xml:space="preserve">Answer #1: </w:t>
      </w:r>
      <w:r w:rsidRPr="000F3AE1">
        <w:rPr>
          <w:rFonts w:ascii="Times New Roman" w:eastAsia="新細明體" w:hAnsi="Times New Roman" w:cs="Times New Roman" w:hint="eastAsia"/>
          <w:color w:val="000000"/>
          <w:kern w:val="0"/>
          <w:szCs w:val="24"/>
          <w:shd w:val="clear" w:color="auto" w:fill="FFFFFF"/>
        </w:rPr>
        <w:t xml:space="preserve">In order to answer the first question, it is </w:t>
      </w:r>
      <w:r>
        <w:rPr>
          <w:rFonts w:ascii="Times New Roman" w:eastAsia="新細明體" w:hAnsi="Times New Roman" w:cs="Times New Roman" w:hint="eastAsia"/>
          <w:color w:val="000000"/>
          <w:kern w:val="0"/>
          <w:szCs w:val="24"/>
          <w:shd w:val="clear" w:color="auto" w:fill="FFFFFF"/>
        </w:rPr>
        <w:t>necessary</w:t>
      </w:r>
      <w:r w:rsidRPr="000F3AE1">
        <w:rPr>
          <w:rFonts w:ascii="Times New Roman" w:eastAsia="新細明體" w:hAnsi="Times New Roman" w:cs="Times New Roman" w:hint="eastAsia"/>
          <w:color w:val="000000"/>
          <w:kern w:val="0"/>
          <w:szCs w:val="24"/>
          <w:shd w:val="clear" w:color="auto" w:fill="FFFFFF"/>
        </w:rPr>
        <w:t xml:space="preserve"> to have a definition of </w:t>
      </w:r>
      <w:r w:rsidRPr="000F3AE1">
        <w:rPr>
          <w:rFonts w:ascii="Times New Roman" w:eastAsia="新細明體" w:hAnsi="Times New Roman" w:cs="Times New Roman"/>
          <w:color w:val="000000"/>
          <w:kern w:val="0"/>
          <w:szCs w:val="24"/>
          <w:shd w:val="clear" w:color="auto" w:fill="FFFFFF"/>
        </w:rPr>
        <w:t>“</w:t>
      </w:r>
      <w:r w:rsidRPr="000F3AE1">
        <w:rPr>
          <w:rFonts w:ascii="Times New Roman" w:eastAsia="新細明體" w:hAnsi="Times New Roman" w:cs="Times New Roman" w:hint="eastAsia"/>
          <w:color w:val="000000"/>
          <w:kern w:val="0"/>
          <w:szCs w:val="24"/>
          <w:shd w:val="clear" w:color="auto" w:fill="FFFFFF"/>
        </w:rPr>
        <w:t>military occupation.</w:t>
      </w:r>
      <w:r w:rsidRPr="000F3AE1">
        <w:rPr>
          <w:rFonts w:ascii="Times New Roman" w:eastAsia="新細明體" w:hAnsi="Times New Roman" w:cs="Times New Roman"/>
          <w:color w:val="000000"/>
          <w:kern w:val="0"/>
          <w:szCs w:val="24"/>
          <w:shd w:val="clear" w:color="auto" w:fill="FFFFFF"/>
        </w:rPr>
        <w:t>”</w:t>
      </w:r>
      <w:r>
        <w:rPr>
          <w:rFonts w:ascii="Times New Roman" w:eastAsia="新細明體" w:hAnsi="Times New Roman" w:cs="Times New Roman" w:hint="eastAsia"/>
          <w:color w:val="000000"/>
          <w:kern w:val="0"/>
          <w:szCs w:val="24"/>
          <w:shd w:val="clear" w:color="auto" w:fill="FFFFFF"/>
        </w:rPr>
        <w:t xml:space="preserve">  </w:t>
      </w:r>
      <w:r w:rsidRPr="008500CB">
        <w:rPr>
          <w:rFonts w:ascii="Century Schoolbook" w:hAnsi="Century Schoolbook"/>
        </w:rPr>
        <w:t>Military occupation</w:t>
      </w:r>
      <w:r>
        <w:rPr>
          <w:rFonts w:ascii="Century Schoolbook" w:hAnsi="Century Schoolbook" w:hint="eastAsia"/>
        </w:rPr>
        <w:t xml:space="preserve"> may be defined as</w:t>
      </w:r>
      <w:r w:rsidRPr="008500CB">
        <w:rPr>
          <w:rFonts w:ascii="Century Schoolbook" w:hAnsi="Century Schoolbook"/>
        </w:rPr>
        <w:t xml:space="preserve">: </w:t>
      </w:r>
    </w:p>
    <w:p w:rsidR="00E75280" w:rsidRDefault="00E75280" w:rsidP="00E75280">
      <w:pPr>
        <w:ind w:left="425" w:hangingChars="177" w:hanging="425"/>
        <w:rPr>
          <w:rFonts w:ascii="Century Schoolbook" w:hAnsi="Century Schoolbook"/>
        </w:rPr>
      </w:pPr>
      <w:r w:rsidRPr="008500CB">
        <w:rPr>
          <w:rFonts w:ascii="Century Schoolbook" w:hAnsi="Century Schoolbook"/>
        </w:rPr>
        <w:t xml:space="preserve">(1) </w:t>
      </w:r>
      <w:proofErr w:type="gramStart"/>
      <w:r w:rsidRPr="008500CB">
        <w:rPr>
          <w:rFonts w:ascii="Century Schoolbook" w:hAnsi="Century Schoolbook"/>
        </w:rPr>
        <w:t>invasion</w:t>
      </w:r>
      <w:proofErr w:type="gramEnd"/>
      <w:r w:rsidRPr="008500CB">
        <w:rPr>
          <w:rFonts w:ascii="Century Schoolbook" w:hAnsi="Century Schoolbook"/>
        </w:rPr>
        <w:t xml:space="preserve">, conquest, and control of a nation or territory by foreign armed forces, </w:t>
      </w:r>
      <w:r>
        <w:rPr>
          <w:rFonts w:ascii="Century Schoolbook" w:hAnsi="Century Schoolbook" w:hint="eastAsia"/>
        </w:rPr>
        <w:t xml:space="preserve">or </w:t>
      </w:r>
    </w:p>
    <w:p w:rsidR="00E75280" w:rsidRPr="008500CB" w:rsidRDefault="00E75280" w:rsidP="00E75280">
      <w:pPr>
        <w:ind w:left="425" w:hangingChars="177" w:hanging="425"/>
        <w:rPr>
          <w:rFonts w:ascii="Century Schoolbook" w:hAnsi="Century Schoolbook"/>
        </w:rPr>
      </w:pPr>
      <w:r w:rsidRPr="008500CB">
        <w:rPr>
          <w:rFonts w:ascii="Century Schoolbook" w:hAnsi="Century Schoolbook"/>
        </w:rPr>
        <w:t xml:space="preserve">(2) </w:t>
      </w:r>
      <w:proofErr w:type="gramStart"/>
      <w:r w:rsidRPr="008500CB">
        <w:rPr>
          <w:rFonts w:ascii="Century Schoolbook" w:hAnsi="Century Schoolbook"/>
        </w:rPr>
        <w:t>a</w:t>
      </w:r>
      <w:proofErr w:type="gramEnd"/>
      <w:r w:rsidRPr="008500CB">
        <w:rPr>
          <w:rFonts w:ascii="Century Schoolbook" w:hAnsi="Century Schoolbook"/>
        </w:rPr>
        <w:t xml:space="preserve"> condition in which territory is under the effective control of foreign armed forces. </w:t>
      </w:r>
    </w:p>
    <w:p w:rsidR="00E75280" w:rsidRDefault="00E75280" w:rsidP="00E75280">
      <w:pPr>
        <w:widowControl/>
        <w:rPr>
          <w:rFonts w:ascii="Times New Roman" w:eastAsia="新細明體" w:hAnsi="Times New Roman" w:cs="Times New Roman"/>
          <w:color w:val="000000"/>
          <w:kern w:val="0"/>
          <w:sz w:val="27"/>
          <w:szCs w:val="27"/>
          <w:shd w:val="clear" w:color="auto" w:fill="FFFFFF"/>
        </w:rPr>
      </w:pPr>
    </w:p>
    <w:p w:rsidR="00E75280" w:rsidRPr="00ED6756" w:rsidRDefault="00E75280" w:rsidP="00E75280">
      <w:pPr>
        <w:widowControl/>
        <w:shd w:val="clear" w:color="auto" w:fill="FFFFFF"/>
        <w:snapToGrid w:val="0"/>
        <w:spacing w:afterLines="50"/>
        <w:ind w:left="1"/>
        <w:rPr>
          <w:rFonts w:ascii="Times New Roman" w:eastAsia="新細明體" w:hAnsi="Times New Roman" w:cs="Times New Roman"/>
          <w:color w:val="000000"/>
          <w:kern w:val="0"/>
          <w:sz w:val="27"/>
          <w:szCs w:val="27"/>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2</w:t>
      </w:r>
      <w:r w:rsidRPr="00B924CF">
        <w:rPr>
          <w:rFonts w:ascii="Times New Roman" w:eastAsia="新細明體" w:hAnsi="Times New Roman" w:cs="Times New Roman" w:hint="eastAsia"/>
          <w:color w:val="000000"/>
          <w:kern w:val="0"/>
          <w:sz w:val="27"/>
          <w:szCs w:val="27"/>
        </w:rPr>
        <w:t xml:space="preserve">: </w:t>
      </w:r>
      <w:r w:rsidRPr="00ED6756">
        <w:rPr>
          <w:rFonts w:ascii="Times New Roman" w:eastAsia="新細明體" w:hAnsi="Times New Roman" w:cs="Times New Roman" w:hint="eastAsia"/>
          <w:color w:val="000000"/>
          <w:kern w:val="0"/>
          <w:szCs w:val="24"/>
        </w:rPr>
        <w:t xml:space="preserve">In order to answer the second question, it is necessary to understand which party in the conflict has the right and the responsibility to conduct the military occupation. There are many U.S. Supreme Court cases which discuss such topics, and the following quotation from a 1901 case is representative. </w:t>
      </w:r>
    </w:p>
    <w:p w:rsidR="00E75280" w:rsidRPr="000F3AE1" w:rsidRDefault="00E75280" w:rsidP="00E75280">
      <w:pPr>
        <w:widowControl/>
        <w:rPr>
          <w:rFonts w:ascii="Times New Roman" w:eastAsia="新細明體" w:hAnsi="Times New Roman" w:cs="Times New Roman"/>
          <w:color w:val="000000"/>
          <w:kern w:val="0"/>
          <w:szCs w:val="24"/>
          <w:shd w:val="clear" w:color="auto" w:fill="FFFFFF"/>
        </w:rPr>
      </w:pPr>
    </w:p>
    <w:p w:rsidR="00E75280" w:rsidRDefault="00E75280" w:rsidP="00E75280">
      <w:pPr>
        <w:snapToGrid w:val="0"/>
        <w:spacing w:line="340" w:lineRule="atLeast"/>
        <w:ind w:leftChars="118" w:left="283"/>
        <w:rPr>
          <w:rFonts w:ascii="Times New Roman" w:hAnsi="Times New Roman" w:cs="Times New Roman"/>
          <w:color w:val="000000"/>
          <w:szCs w:val="24"/>
        </w:rPr>
      </w:pPr>
      <w:r w:rsidRPr="007C1141">
        <w:rPr>
          <w:rFonts w:ascii="Times New Roman" w:hAnsi="Times New Roman" w:cs="Times New Roman"/>
          <w:color w:val="000000"/>
          <w:szCs w:val="24"/>
          <w:shd w:val="clear" w:color="auto" w:fill="FFFFFF"/>
        </w:rPr>
        <w:t xml:space="preserve">"The right of one belligerent to occupy and govern the territory of the enemy while in its military possession is one of the incidents of war, and flows directly from the right to conquer. </w:t>
      </w:r>
      <w:r>
        <w:rPr>
          <w:rFonts w:ascii="Times New Roman" w:hAnsi="Times New Roman" w:cs="Times New Roman"/>
          <w:color w:val="000000"/>
          <w:szCs w:val="24"/>
          <w:shd w:val="clear" w:color="auto" w:fill="FFFFFF"/>
        </w:rPr>
        <w:t>…</w:t>
      </w:r>
      <w:r>
        <w:rPr>
          <w:rFonts w:ascii="Times New Roman" w:hAnsi="Times New Roman" w:cs="Times New Roman" w:hint="eastAsia"/>
          <w:color w:val="000000"/>
          <w:szCs w:val="24"/>
          <w:shd w:val="clear" w:color="auto" w:fill="FFFFFF"/>
        </w:rPr>
        <w:t xml:space="preserve">.. </w:t>
      </w:r>
      <w:r w:rsidRPr="007C1141">
        <w:rPr>
          <w:rFonts w:ascii="Times New Roman" w:hAnsi="Times New Roman" w:cs="Times New Roman"/>
          <w:color w:val="000000"/>
          <w:szCs w:val="24"/>
          <w:shd w:val="clear" w:color="auto" w:fill="FFFFFF"/>
        </w:rPr>
        <w:t xml:space="preserve"> Such authority and such rules are derived directly from the laws of war, as established by the usage of the world and confirmed by the writings of publicists and decisions of courts,- in fine, from the law of nations. . . .</w:t>
      </w:r>
    </w:p>
    <w:p w:rsidR="00E75280" w:rsidRDefault="00E75280" w:rsidP="00E75280">
      <w:pPr>
        <w:wordWrap w:val="0"/>
        <w:ind w:leftChars="118" w:left="283"/>
        <w:jc w:val="right"/>
        <w:rPr>
          <w:rFonts w:ascii="Times New Roman" w:hAnsi="Times New Roman" w:cs="Times New Roman"/>
          <w:color w:val="0D0D0D" w:themeColor="text1" w:themeTint="F2"/>
          <w:sz w:val="26"/>
          <w:szCs w:val="26"/>
          <w:shd w:val="clear" w:color="auto" w:fill="FFFFFF"/>
        </w:rPr>
      </w:pPr>
      <w:r w:rsidRPr="00EA7DE5">
        <w:rPr>
          <w:rFonts w:ascii="Times New Roman" w:hAnsi="Times New Roman" w:cs="Times New Roman"/>
          <w:color w:val="0D0D0D" w:themeColor="text1" w:themeTint="F2"/>
          <w:sz w:val="26"/>
          <w:szCs w:val="26"/>
          <w:shd w:val="clear" w:color="auto" w:fill="FFFFFF"/>
        </w:rPr>
        <w:t>Dooley v. U</w:t>
      </w:r>
      <w:r>
        <w:rPr>
          <w:rFonts w:ascii="Times New Roman" w:hAnsi="Times New Roman" w:cs="Times New Roman" w:hint="eastAsia"/>
          <w:color w:val="0D0D0D" w:themeColor="text1" w:themeTint="F2"/>
          <w:sz w:val="26"/>
          <w:szCs w:val="26"/>
          <w:shd w:val="clear" w:color="auto" w:fill="FFFFFF"/>
        </w:rPr>
        <w:t>nited States of America</w:t>
      </w:r>
      <w:r w:rsidRPr="00EA7DE5">
        <w:rPr>
          <w:rFonts w:ascii="Times New Roman" w:hAnsi="Times New Roman" w:cs="Times New Roman"/>
          <w:color w:val="0D0D0D" w:themeColor="text1" w:themeTint="F2"/>
          <w:sz w:val="26"/>
          <w:szCs w:val="26"/>
          <w:shd w:val="clear" w:color="auto" w:fill="FFFFFF"/>
        </w:rPr>
        <w:t xml:space="preserve"> (1901)</w:t>
      </w:r>
    </w:p>
    <w:p w:rsidR="00E75280" w:rsidRDefault="00E75280" w:rsidP="00E75280">
      <w:pPr>
        <w:wordWrap w:val="0"/>
        <w:ind w:leftChars="118" w:left="283"/>
        <w:jc w:val="right"/>
        <w:rPr>
          <w:rFonts w:ascii="Times New Roman" w:hAnsi="Times New Roman" w:cs="Times New Roman"/>
          <w:color w:val="0D0D0D" w:themeColor="text1" w:themeTint="F2"/>
          <w:sz w:val="26"/>
          <w:szCs w:val="26"/>
          <w:shd w:val="clear" w:color="auto" w:fill="FFFFFF"/>
        </w:rPr>
      </w:pPr>
      <w:r>
        <w:rPr>
          <w:rFonts w:ascii="Times New Roman" w:hAnsi="Times New Roman" w:cs="Times New Roman" w:hint="eastAsia"/>
          <w:color w:val="0D0D0D" w:themeColor="text1" w:themeTint="F2"/>
          <w:sz w:val="26"/>
          <w:szCs w:val="26"/>
          <w:shd w:val="clear" w:color="auto" w:fill="FFFFFF"/>
        </w:rPr>
        <w:t>U.S. Supreme Court</w:t>
      </w:r>
    </w:p>
    <w:p w:rsidR="00E75280" w:rsidRDefault="00E75280" w:rsidP="00E75280">
      <w:pPr>
        <w:ind w:leftChars="118" w:left="283"/>
        <w:jc w:val="right"/>
        <w:rPr>
          <w:rFonts w:ascii="Times New Roman" w:hAnsi="Times New Roman" w:cs="Times New Roman"/>
          <w:color w:val="0D0D0D" w:themeColor="text1" w:themeTint="F2"/>
          <w:sz w:val="26"/>
          <w:szCs w:val="26"/>
          <w:shd w:val="clear" w:color="auto" w:fill="FFFFFF"/>
        </w:rPr>
      </w:pPr>
    </w:p>
    <w:p w:rsidR="00E75280" w:rsidRDefault="00E75280" w:rsidP="00E75280">
      <w:pPr>
        <w:rPr>
          <w:rFonts w:ascii="Times New Roman" w:hAnsi="Times New Roman" w:cs="Times New Roman"/>
        </w:rPr>
      </w:pPr>
      <w:r>
        <w:rPr>
          <w:rFonts w:ascii="Times New Roman" w:hAnsi="Times New Roman" w:cs="Times New Roman" w:hint="eastAsia"/>
        </w:rPr>
        <w:lastRenderedPageBreak/>
        <w:t xml:space="preserve">A close reading of this passage clearly shows that it is the </w:t>
      </w:r>
      <w:r>
        <w:rPr>
          <w:rFonts w:ascii="Times New Roman" w:hAnsi="Times New Roman" w:cs="Times New Roman"/>
        </w:rPr>
        <w:t>“</w:t>
      </w:r>
      <w:r>
        <w:rPr>
          <w:rFonts w:ascii="Times New Roman" w:hAnsi="Times New Roman" w:cs="Times New Roman" w:hint="eastAsia"/>
        </w:rPr>
        <w:t>conqueror</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has jurisdiction over the conquered territory.  The conqueror has the right, and indeed the obligation, to conduct the military occupation. We should also note that </w:t>
      </w:r>
      <w:r w:rsidRPr="00AE0884">
        <w:rPr>
          <w:rFonts w:ascii="Times New Roman" w:hAnsi="Times New Roman" w:cs="Times New Roman"/>
        </w:rPr>
        <w:t>the surrender ceremonies and the ensuing military occupation are two different things.</w:t>
      </w:r>
      <w:r>
        <w:rPr>
          <w:rFonts w:ascii="Times New Roman" w:hAnsi="Times New Roman" w:cs="Times New Roman" w:hint="eastAsia"/>
        </w:rPr>
        <w:t xml:space="preserve"> Arrangements for the surrender ceremonies may be delegated to allies. </w:t>
      </w:r>
    </w:p>
    <w:p w:rsidR="00E75280" w:rsidRDefault="00E75280" w:rsidP="00E75280">
      <w:pPr>
        <w:rPr>
          <w:rFonts w:ascii="Times New Roman" w:hAnsi="Times New Roman" w:cs="Times New Roman"/>
        </w:rPr>
      </w:pPr>
    </w:p>
    <w:p w:rsidR="00E75280" w:rsidRDefault="00E75280" w:rsidP="00E75280">
      <w:pPr>
        <w:widowControl/>
        <w:rPr>
          <w:rFonts w:ascii="Times New Roman" w:hAnsi="Times New Roman" w:cs="Times New Roman"/>
        </w:rPr>
      </w:pPr>
      <w:r>
        <w:rPr>
          <w:rFonts w:ascii="Times New Roman" w:eastAsia="新細明體" w:hAnsi="Times New Roman" w:cs="Times New Roman" w:hint="eastAsia"/>
          <w:color w:val="000000"/>
          <w:kern w:val="0"/>
          <w:sz w:val="27"/>
          <w:szCs w:val="27"/>
          <w:shd w:val="clear" w:color="auto" w:fill="FFFFFF"/>
        </w:rPr>
        <w:t>Next, we must understand that m</w:t>
      </w:r>
      <w:r>
        <w:rPr>
          <w:rFonts w:ascii="Times New Roman" w:hAnsi="Times New Roman" w:cs="Times New Roman" w:hint="eastAsia"/>
        </w:rPr>
        <w:t xml:space="preserve">ilitary occupation is conducted under </w:t>
      </w:r>
      <w:r>
        <w:rPr>
          <w:rFonts w:ascii="Times New Roman" w:hAnsi="Times New Roman" w:cs="Times New Roman"/>
        </w:rPr>
        <w:t>“</w:t>
      </w:r>
      <w:r>
        <w:rPr>
          <w:rFonts w:ascii="Times New Roman" w:hAnsi="Times New Roman" w:cs="Times New Roman" w:hint="eastAsia"/>
        </w:rPr>
        <w:t>military government.</w:t>
      </w:r>
      <w:r>
        <w:rPr>
          <w:rFonts w:ascii="Times New Roman" w:hAnsi="Times New Roman" w:cs="Times New Roman"/>
        </w:rPr>
        <w:t>”</w:t>
      </w:r>
      <w:r>
        <w:rPr>
          <w:rStyle w:val="a5"/>
          <w:rFonts w:ascii="Times New Roman" w:hAnsi="Times New Roman" w:cs="Times New Roman"/>
        </w:rPr>
        <w:footnoteReference w:id="1"/>
      </w:r>
      <w:r>
        <w:rPr>
          <w:rFonts w:ascii="Times New Roman" w:hAnsi="Times New Roman" w:cs="Times New Roman" w:hint="eastAsia"/>
        </w:rPr>
        <w:t xml:space="preserve"> Arguably, the earliest clarification of this concept was made by the U.S. Supreme Court justices in the 1866 case of Ex Parte Milligan. But in the current era we turn to U.S. Army Field Manual FM 27-10 for a definition in modern language.  </w:t>
      </w:r>
    </w:p>
    <w:p w:rsidR="00E75280" w:rsidRDefault="00E75280" w:rsidP="00E75280">
      <w:pPr>
        <w:rPr>
          <w:rFonts w:ascii="Times New Roman" w:hAnsi="Times New Roman" w:cs="Times New Roman"/>
        </w:rPr>
      </w:pPr>
    </w:p>
    <w:p w:rsidR="00E75280" w:rsidRDefault="00E75280" w:rsidP="00E75280">
      <w:pPr>
        <w:ind w:leftChars="118" w:left="283"/>
        <w:rPr>
          <w:rFonts w:cs="Times New Roman"/>
        </w:rPr>
      </w:pPr>
      <w:r>
        <w:rPr>
          <w:rFonts w:cs="Times New Roman" w:hint="eastAsia"/>
        </w:rPr>
        <w:t>Paragraph 362</w:t>
      </w:r>
    </w:p>
    <w:p w:rsidR="00E75280" w:rsidRDefault="00E75280" w:rsidP="00E75280">
      <w:pPr>
        <w:ind w:leftChars="118" w:left="283"/>
        <w:rPr>
          <w:rFonts w:cs="Times New Roman"/>
        </w:rPr>
      </w:pPr>
      <w:r w:rsidRPr="00C14D88">
        <w:rPr>
          <w:rFonts w:cs="Times New Roman"/>
        </w:rPr>
        <w:t xml:space="preserve">Military government is the form of administration by which an occupying power exercises governmental authority over occupied territory. </w:t>
      </w:r>
    </w:p>
    <w:p w:rsidR="00E75280" w:rsidRDefault="00E75280" w:rsidP="00E75280">
      <w:pPr>
        <w:rPr>
          <w:rFonts w:cs="Times New Roman"/>
          <w:i/>
          <w:iCs/>
          <w:color w:val="000000"/>
          <w:u w:val="single"/>
          <w:shd w:val="clear" w:color="auto" w:fill="FFFFFF"/>
        </w:rPr>
      </w:pPr>
    </w:p>
    <w:p w:rsidR="00E75280" w:rsidRDefault="00E75280" w:rsidP="00E75280">
      <w:pPr>
        <w:ind w:rightChars="-201" w:right="-482"/>
        <w:rPr>
          <w:rFonts w:ascii="Times New Roman" w:hAnsi="Times New Roman" w:cs="Times New Roman"/>
          <w:iCs/>
          <w:color w:val="000000"/>
          <w:shd w:val="clear" w:color="auto" w:fill="FFFFFF"/>
        </w:rPr>
      </w:pPr>
      <w:r w:rsidRPr="00AE0884">
        <w:rPr>
          <w:rFonts w:ascii="Times New Roman" w:hAnsi="Times New Roman" w:cs="Times New Roman"/>
          <w:iCs/>
          <w:color w:val="000000"/>
          <w:shd w:val="clear" w:color="auto" w:fill="FFFFFF"/>
        </w:rPr>
        <w:t>The b</w:t>
      </w:r>
      <w:r>
        <w:rPr>
          <w:rFonts w:ascii="Times New Roman" w:hAnsi="Times New Roman" w:cs="Times New Roman" w:hint="eastAsia"/>
          <w:iCs/>
          <w:color w:val="000000"/>
          <w:shd w:val="clear" w:color="auto" w:fill="FFFFFF"/>
        </w:rPr>
        <w:t xml:space="preserve">ook </w:t>
      </w:r>
      <w:r w:rsidRPr="00AE0884">
        <w:rPr>
          <w:rFonts w:ascii="Times New Roman" w:hAnsi="Times New Roman" w:cs="Times New Roman"/>
          <w:iCs/>
          <w:color w:val="000000"/>
          <w:u w:val="single"/>
          <w:shd w:val="clear" w:color="auto" w:fill="FFFFFF"/>
        </w:rPr>
        <w:t>Military Government and Martial Law</w:t>
      </w:r>
      <w:r>
        <w:rPr>
          <w:rFonts w:ascii="Times New Roman" w:hAnsi="Times New Roman" w:cs="Times New Roman" w:hint="eastAsia"/>
          <w:iCs/>
          <w:color w:val="000000"/>
          <w:shd w:val="clear" w:color="auto" w:fill="FFFFFF"/>
        </w:rPr>
        <w:t xml:space="preserve">, written by William E. </w:t>
      </w:r>
      <w:proofErr w:type="spellStart"/>
      <w:r>
        <w:rPr>
          <w:rFonts w:ascii="Times New Roman" w:hAnsi="Times New Roman" w:cs="Times New Roman" w:hint="eastAsia"/>
          <w:iCs/>
          <w:color w:val="000000"/>
          <w:shd w:val="clear" w:color="auto" w:fill="FFFFFF"/>
        </w:rPr>
        <w:t>Birkhimer</w:t>
      </w:r>
      <w:proofErr w:type="gramStart"/>
      <w:r>
        <w:rPr>
          <w:rFonts w:ascii="Times New Roman" w:hAnsi="Times New Roman" w:cs="Times New Roman" w:hint="eastAsia"/>
          <w:iCs/>
          <w:color w:val="000000"/>
          <w:shd w:val="clear" w:color="auto" w:fill="FFFFFF"/>
        </w:rPr>
        <w:t>,further</w:t>
      </w:r>
      <w:proofErr w:type="spellEnd"/>
      <w:proofErr w:type="gramEnd"/>
      <w:r>
        <w:rPr>
          <w:rFonts w:ascii="Times New Roman" w:hAnsi="Times New Roman" w:cs="Times New Roman" w:hint="eastAsia"/>
          <w:iCs/>
          <w:color w:val="000000"/>
          <w:shd w:val="clear" w:color="auto" w:fill="FFFFFF"/>
        </w:rPr>
        <w:t xml:space="preserve"> clarifies this to say that </w:t>
      </w:r>
      <w:r>
        <w:rPr>
          <w:rFonts w:ascii="Times New Roman" w:hAnsi="Times New Roman" w:cs="Times New Roman"/>
          <w:iCs/>
          <w:color w:val="000000"/>
          <w:shd w:val="clear" w:color="auto" w:fill="FFFFFF"/>
        </w:rPr>
        <w:t>–</w:t>
      </w:r>
    </w:p>
    <w:p w:rsidR="00E75280" w:rsidRPr="00AE0884" w:rsidRDefault="00E75280" w:rsidP="00E75280">
      <w:pPr>
        <w:ind w:leftChars="118" w:left="283"/>
        <w:rPr>
          <w:rFonts w:cs="Times New Roman"/>
        </w:rPr>
      </w:pPr>
      <w:r w:rsidRPr="00AE0884">
        <w:rPr>
          <w:rFonts w:cs="Times New Roman"/>
        </w:rPr>
        <w:t>The US Constitution has placed no limit upon the war powers of the government, but they are regulated and limited by the laws of war. One of these powers is the right to institute military governments.</w:t>
      </w:r>
    </w:p>
    <w:p w:rsidR="00E75280" w:rsidRDefault="00E75280" w:rsidP="00E75280">
      <w:pPr>
        <w:rPr>
          <w:rFonts w:ascii="Times New Roman" w:eastAsia="新細明體" w:hAnsi="Times New Roman" w:cs="Times New Roman" w:hint="eastAsia"/>
          <w:color w:val="000000"/>
          <w:kern w:val="0"/>
          <w:szCs w:val="24"/>
          <w:shd w:val="clear" w:color="auto" w:fill="FFFFFF"/>
        </w:rPr>
      </w:pPr>
    </w:p>
    <w:p w:rsidR="00541ED4" w:rsidRDefault="00541ED4" w:rsidP="00E75280">
      <w:pPr>
        <w:rPr>
          <w:rFonts w:ascii="Times New Roman" w:eastAsia="新細明體" w:hAnsi="Times New Roman" w:cs="Times New Roman" w:hint="eastAsia"/>
          <w:color w:val="000000"/>
          <w:kern w:val="0"/>
          <w:szCs w:val="24"/>
          <w:shd w:val="clear" w:color="auto" w:fill="FFFFFF"/>
        </w:rPr>
      </w:pPr>
      <w:r>
        <w:rPr>
          <w:rFonts w:ascii="Times New Roman" w:eastAsia="新細明體" w:hAnsi="Times New Roman" w:cs="Times New Roman"/>
          <w:color w:val="000000"/>
          <w:kern w:val="0"/>
          <w:szCs w:val="24"/>
          <w:shd w:val="clear" w:color="auto" w:fill="FFFFFF"/>
        </w:rPr>
        <w:t>In</w:t>
      </w:r>
      <w:r>
        <w:rPr>
          <w:rFonts w:ascii="Times New Roman" w:eastAsia="新細明體" w:hAnsi="Times New Roman" w:cs="Times New Roman" w:hint="eastAsia"/>
          <w:color w:val="000000"/>
          <w:kern w:val="0"/>
          <w:szCs w:val="24"/>
          <w:shd w:val="clear" w:color="auto" w:fill="FFFFFF"/>
        </w:rPr>
        <w:t xml:space="preserve"> regard to territory acquired by conquest, </w:t>
      </w:r>
      <w:proofErr w:type="spellStart"/>
      <w:r>
        <w:rPr>
          <w:rFonts w:ascii="Times New Roman" w:eastAsia="新細明體" w:hAnsi="Times New Roman" w:cs="Times New Roman" w:hint="eastAsia"/>
          <w:color w:val="000000"/>
          <w:kern w:val="0"/>
          <w:szCs w:val="24"/>
          <w:shd w:val="clear" w:color="auto" w:fill="FFFFFF"/>
        </w:rPr>
        <w:t>Birkhimer</w:t>
      </w:r>
      <w:proofErr w:type="spellEnd"/>
      <w:r>
        <w:rPr>
          <w:rFonts w:ascii="Times New Roman" w:eastAsia="新細明體" w:hAnsi="Times New Roman" w:cs="Times New Roman" w:hint="eastAsia"/>
          <w:color w:val="000000"/>
          <w:kern w:val="0"/>
          <w:szCs w:val="24"/>
          <w:shd w:val="clear" w:color="auto" w:fill="FFFFFF"/>
        </w:rPr>
        <w:t xml:space="preserve"> continues to say that </w:t>
      </w:r>
      <w:r>
        <w:rPr>
          <w:rFonts w:ascii="Times New Roman" w:eastAsia="新細明體" w:hAnsi="Times New Roman" w:cs="Times New Roman"/>
          <w:color w:val="000000"/>
          <w:kern w:val="0"/>
          <w:szCs w:val="24"/>
          <w:shd w:val="clear" w:color="auto" w:fill="FFFFFF"/>
        </w:rPr>
        <w:t>–</w:t>
      </w:r>
    </w:p>
    <w:p w:rsidR="00541ED4" w:rsidRPr="00541ED4" w:rsidRDefault="00541ED4" w:rsidP="00541ED4">
      <w:pPr>
        <w:ind w:leftChars="118" w:left="283"/>
        <w:rPr>
          <w:rFonts w:cs="Times New Roman" w:hint="eastAsia"/>
        </w:rPr>
      </w:pPr>
      <w:r>
        <w:rPr>
          <w:rFonts w:cs="Times New Roman"/>
        </w:rPr>
        <w:t>T</w:t>
      </w:r>
      <w:r>
        <w:rPr>
          <w:rFonts w:cs="Times New Roman" w:hint="eastAsia"/>
        </w:rPr>
        <w:t xml:space="preserve">he </w:t>
      </w:r>
      <w:r w:rsidRPr="00541ED4">
        <w:rPr>
          <w:rFonts w:cs="Times New Roman"/>
        </w:rPr>
        <w:t>conquering power has a right to displace the preexisting authority, and to assume to such extent as may be deemed proper the exercise by itself of all the powers and functions of government.</w:t>
      </w:r>
    </w:p>
    <w:p w:rsidR="00541ED4" w:rsidRDefault="00541ED4" w:rsidP="00E75280">
      <w:pPr>
        <w:rPr>
          <w:rFonts w:ascii="Times New Roman" w:eastAsia="新細明體" w:hAnsi="Times New Roman" w:cs="Times New Roman"/>
          <w:color w:val="000000"/>
          <w:kern w:val="0"/>
          <w:szCs w:val="24"/>
          <w:shd w:val="clear" w:color="auto" w:fill="FFFFFF"/>
        </w:rPr>
      </w:pPr>
    </w:p>
    <w:p w:rsidR="00E75280" w:rsidRDefault="00E75280" w:rsidP="00E75280">
      <w:pPr>
        <w:widowControl/>
        <w:shd w:val="clear" w:color="auto" w:fill="FFFFFF"/>
        <w:snapToGrid w:val="0"/>
        <w:spacing w:afterLines="25"/>
        <w:rPr>
          <w:rFonts w:ascii="Times New Roman" w:eastAsia="新細明體" w:hAnsi="Times New Roman" w:cs="Times New Roman"/>
          <w:color w:val="000000"/>
          <w:kern w:val="0"/>
          <w:szCs w:val="24"/>
          <w:shd w:val="clear" w:color="auto" w:fill="FFFFFF"/>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3</w:t>
      </w:r>
      <w:r w:rsidRPr="00B924CF">
        <w:rPr>
          <w:rFonts w:ascii="Times New Roman" w:eastAsia="新細明體" w:hAnsi="Times New Roman" w:cs="Times New Roman" w:hint="eastAsia"/>
          <w:color w:val="000000"/>
          <w:kern w:val="0"/>
          <w:sz w:val="27"/>
          <w:szCs w:val="27"/>
        </w:rPr>
        <w:t xml:space="preserve">: </w:t>
      </w:r>
      <w:r>
        <w:rPr>
          <w:rFonts w:ascii="Times New Roman" w:eastAsia="新細明體" w:hAnsi="Times New Roman" w:cs="Times New Roman" w:hint="eastAsia"/>
          <w:color w:val="000000"/>
          <w:kern w:val="0"/>
          <w:szCs w:val="24"/>
          <w:shd w:val="clear" w:color="auto" w:fill="FFFFFF"/>
        </w:rPr>
        <w:t>Finally, i</w:t>
      </w:r>
      <w:r w:rsidRPr="000F3AE1">
        <w:rPr>
          <w:rFonts w:ascii="Times New Roman" w:eastAsia="新細明體" w:hAnsi="Times New Roman" w:cs="Times New Roman" w:hint="eastAsia"/>
          <w:color w:val="000000"/>
          <w:kern w:val="0"/>
          <w:szCs w:val="24"/>
          <w:shd w:val="clear" w:color="auto" w:fill="FFFFFF"/>
        </w:rPr>
        <w:t xml:space="preserve">n order to </w:t>
      </w:r>
      <w:r>
        <w:rPr>
          <w:rFonts w:ascii="Times New Roman" w:eastAsia="新細明體" w:hAnsi="Times New Roman" w:cs="Times New Roman" w:hint="eastAsia"/>
          <w:color w:val="000000"/>
          <w:kern w:val="0"/>
          <w:szCs w:val="24"/>
          <w:shd w:val="clear" w:color="auto" w:fill="FFFFFF"/>
        </w:rPr>
        <w:t xml:space="preserve">answer the third question, we need to understand that </w:t>
      </w:r>
    </w:p>
    <w:p w:rsidR="00E75280" w:rsidRPr="00AE0884" w:rsidRDefault="00E75280" w:rsidP="00E75280">
      <w:pPr>
        <w:ind w:leftChars="118" w:left="283"/>
        <w:rPr>
          <w:rFonts w:cs="Times New Roman"/>
        </w:rPr>
      </w:pPr>
      <w:r w:rsidRPr="00AE0884">
        <w:rPr>
          <w:rFonts w:cs="Times New Roman" w:hint="eastAsia"/>
        </w:rPr>
        <w:t>Military government continues until legally supplanted.</w:t>
      </w:r>
    </w:p>
    <w:p w:rsidR="00E75280" w:rsidRDefault="00E75280" w:rsidP="00E75280">
      <w:pPr>
        <w:rPr>
          <w:rFonts w:ascii="Times New Roman" w:hAnsi="Times New Roman" w:cs="Times New Roman"/>
          <w:color w:val="151B8D"/>
          <w:sz w:val="26"/>
          <w:szCs w:val="26"/>
          <w:shd w:val="clear" w:color="auto" w:fill="FFFFFF"/>
        </w:rPr>
      </w:pPr>
    </w:p>
    <w:p w:rsidR="00E75280" w:rsidRDefault="00E75280" w:rsidP="00E75280">
      <w:pPr>
        <w:rPr>
          <w:rFonts w:ascii="Times New Roman" w:hAnsi="Times New Roman" w:cs="Times New Roman"/>
        </w:rPr>
      </w:pPr>
      <w:r>
        <w:rPr>
          <w:rFonts w:ascii="Times New Roman" w:hAnsi="Times New Roman" w:cs="Times New Roman" w:hint="eastAsia"/>
        </w:rPr>
        <w:t>But, h</w:t>
      </w:r>
      <w:r w:rsidRPr="00AE0884">
        <w:rPr>
          <w:rFonts w:ascii="Times New Roman" w:hAnsi="Times New Roman" w:cs="Times New Roman" w:hint="eastAsia"/>
        </w:rPr>
        <w:t>ow is military government legally supplanted</w:t>
      </w:r>
      <w:r>
        <w:rPr>
          <w:rFonts w:ascii="Times New Roman" w:hAnsi="Times New Roman" w:cs="Times New Roman" w:hint="eastAsia"/>
        </w:rPr>
        <w:t>?</w:t>
      </w:r>
    </w:p>
    <w:p w:rsidR="00E75280" w:rsidRDefault="00E75280" w:rsidP="00E75280">
      <w:pPr>
        <w:rPr>
          <w:rFonts w:ascii="Times New Roman" w:hAnsi="Times New Roman" w:cs="Times New Roman"/>
        </w:rPr>
      </w:pPr>
    </w:p>
    <w:p w:rsidR="00E75280" w:rsidRDefault="00E75280" w:rsidP="00E75280">
      <w:proofErr w:type="gramStart"/>
      <w:r>
        <w:rPr>
          <w:rFonts w:hint="eastAsia"/>
        </w:rPr>
        <w:t>[ SCREEN</w:t>
      </w:r>
      <w:proofErr w:type="gramEnd"/>
      <w:r>
        <w:rPr>
          <w:rFonts w:hint="eastAsia"/>
        </w:rPr>
        <w:t xml:space="preserve">:        TABLE of Sp </w:t>
      </w:r>
      <w:r>
        <w:t>–</w:t>
      </w:r>
      <w:r>
        <w:rPr>
          <w:rFonts w:hint="eastAsia"/>
        </w:rPr>
        <w:t xml:space="preserve"> Am War cessions </w:t>
      </w:r>
    </w:p>
    <w:p w:rsidR="00E75280" w:rsidRDefault="00E75280" w:rsidP="00E75280">
      <w:pPr>
        <w:ind w:firstLineChars="450" w:firstLine="1080"/>
      </w:pPr>
      <w:r>
        <w:rPr>
          <w:rFonts w:hint="eastAsia"/>
        </w:rPr>
        <w:lastRenderedPageBreak/>
        <w:t xml:space="preserve">      Surrender, Treaty, end of Military Gov., Final Status   </w:t>
      </w:r>
    </w:p>
    <w:p w:rsidR="00E75280" w:rsidRDefault="00E75280" w:rsidP="00E75280">
      <w:pPr>
        <w:ind w:firstLineChars="450" w:firstLine="1080"/>
      </w:pPr>
    </w:p>
    <w:p w:rsidR="00E75280" w:rsidRPr="00AE0884" w:rsidRDefault="00E75280" w:rsidP="00E75280">
      <w:r>
        <w:rPr>
          <w:rFonts w:ascii="Times New Roman" w:hAnsi="Times New Roman" w:cs="Times New Roman" w:hint="eastAsia"/>
        </w:rPr>
        <w:t xml:space="preserve">    </w:t>
      </w:r>
      <w:r w:rsidRPr="00AE0884">
        <w:rPr>
          <w:rFonts w:hint="eastAsia"/>
        </w:rPr>
        <w:t>ADD Mexican American War cession</w:t>
      </w:r>
      <w:r>
        <w:rPr>
          <w:rFonts w:hint="eastAsia"/>
        </w:rPr>
        <w:t xml:space="preserve"> data        ]</w:t>
      </w:r>
    </w:p>
    <w:p w:rsidR="00E75280" w:rsidRDefault="00E75280" w:rsidP="00E75280">
      <w:pPr>
        <w:rPr>
          <w:rFonts w:ascii="Times New Roman" w:hAnsi="Times New Roman" w:cs="Times New Roman"/>
        </w:rPr>
      </w:pPr>
    </w:p>
    <w:p w:rsidR="00E75280" w:rsidRDefault="00E75280" w:rsidP="00E75280">
      <w:pPr>
        <w:rPr>
          <w:rFonts w:ascii="Times New Roman" w:hAnsi="Times New Roman" w:cs="Times New Roman"/>
        </w:rPr>
      </w:pPr>
      <w:r>
        <w:rPr>
          <w:rFonts w:ascii="Times New Roman" w:hAnsi="Times New Roman" w:cs="Times New Roman" w:hint="eastAsia"/>
        </w:rPr>
        <w:t xml:space="preserve">In each case, military government is legally supplanted by a civil government structure fully recognized by the legal occupier. </w:t>
      </w:r>
    </w:p>
    <w:p w:rsidR="00E75280" w:rsidRDefault="00E75280" w:rsidP="00E75280">
      <w:pPr>
        <w:rPr>
          <w:rFonts w:ascii="Times New Roman" w:hAnsi="Times New Roman" w:cs="Times New Roman"/>
        </w:rPr>
      </w:pPr>
    </w:p>
    <w:p w:rsidR="00E75280" w:rsidRDefault="00E75280" w:rsidP="00E75280">
      <w:pPr>
        <w:rPr>
          <w:rFonts w:ascii="Times New Roman" w:hAnsi="Times New Roman" w:cs="Times New Roman"/>
        </w:rPr>
      </w:pPr>
      <w:r>
        <w:rPr>
          <w:rFonts w:ascii="Times New Roman" w:hAnsi="Times New Roman" w:cs="Times New Roman" w:hint="eastAsia"/>
        </w:rPr>
        <w:t xml:space="preserve">We must note several important points.  </w:t>
      </w:r>
    </w:p>
    <w:p w:rsidR="00E75280" w:rsidRPr="00EA7DE5" w:rsidRDefault="00E75280" w:rsidP="00E75280">
      <w:pPr>
        <w:ind w:leftChars="177" w:left="425"/>
        <w:rPr>
          <w:rFonts w:ascii="Century Gothic" w:hAnsi="Century Gothic" w:cs="Times New Roman"/>
          <w:sz w:val="22"/>
        </w:rPr>
      </w:pPr>
      <w:r w:rsidRPr="00AE0884">
        <w:rPr>
          <w:rFonts w:ascii="Century Gothic" w:hAnsi="Century Gothic" w:cs="Times New Roman" w:hint="eastAsia"/>
          <w:sz w:val="22"/>
        </w:rPr>
        <w:t xml:space="preserve">First, </w:t>
      </w:r>
      <w:r w:rsidRPr="00EA7DE5">
        <w:rPr>
          <w:rFonts w:ascii="Century Gothic" w:hAnsi="Century Gothic" w:cs="Times New Roman"/>
          <w:sz w:val="22"/>
        </w:rPr>
        <w:t xml:space="preserve">for territories separated from the “motherland” via the specifications of a peace treaty after war, the military occupation does not end with the coming into force of the treaty, but continues until legally supplanted (by a recognized civil government for the territory. </w:t>
      </w:r>
    </w:p>
    <w:p w:rsidR="00E75280" w:rsidRPr="00AE0884" w:rsidRDefault="00E75280" w:rsidP="00E75280">
      <w:pPr>
        <w:rPr>
          <w:rFonts w:ascii="Times New Roman" w:hAnsi="Times New Roman" w:cs="Times New Roman"/>
        </w:rPr>
      </w:pPr>
    </w:p>
    <w:p w:rsidR="00E75280" w:rsidRPr="00AE0884" w:rsidRDefault="00E75280" w:rsidP="00E75280">
      <w:pPr>
        <w:ind w:leftChars="177" w:left="425"/>
        <w:rPr>
          <w:rFonts w:ascii="Century Gothic" w:hAnsi="Century Gothic" w:cs="Times New Roman"/>
          <w:sz w:val="22"/>
        </w:rPr>
      </w:pPr>
      <w:r w:rsidRPr="00AE0884">
        <w:rPr>
          <w:rFonts w:ascii="Century Gothic" w:hAnsi="Century Gothic" w:cs="Times New Roman" w:hint="eastAsia"/>
          <w:sz w:val="22"/>
        </w:rPr>
        <w:t xml:space="preserve">Second, it is easily seen that there are only two possible outcomes for the </w:t>
      </w:r>
      <w:r w:rsidRPr="00AE0884">
        <w:rPr>
          <w:rFonts w:ascii="Century Gothic" w:hAnsi="Century Gothic" w:cs="Times New Roman"/>
          <w:sz w:val="22"/>
        </w:rPr>
        <w:t>“</w:t>
      </w:r>
      <w:r w:rsidRPr="00AE0884">
        <w:rPr>
          <w:rFonts w:ascii="Century Gothic" w:hAnsi="Century Gothic" w:cs="Times New Roman" w:hint="eastAsia"/>
          <w:sz w:val="22"/>
        </w:rPr>
        <w:t>final political status</w:t>
      </w:r>
      <w:r w:rsidRPr="00AE0884">
        <w:rPr>
          <w:rFonts w:ascii="Century Gothic" w:hAnsi="Century Gothic" w:cs="Times New Roman"/>
          <w:sz w:val="22"/>
        </w:rPr>
        <w:t>”</w:t>
      </w:r>
      <w:r w:rsidRPr="00AE0884">
        <w:rPr>
          <w:rFonts w:ascii="Century Gothic" w:hAnsi="Century Gothic" w:cs="Times New Roman" w:hint="eastAsia"/>
          <w:sz w:val="22"/>
        </w:rPr>
        <w:t xml:space="preserve"> of the occupied territory.  In the first case, the territory becomes </w:t>
      </w:r>
      <w:r w:rsidRPr="00AE0884">
        <w:rPr>
          <w:rFonts w:ascii="Century Gothic" w:hAnsi="Century Gothic" w:cs="Times New Roman"/>
          <w:sz w:val="22"/>
        </w:rPr>
        <w:t>a sovereign nation</w:t>
      </w:r>
      <w:r w:rsidRPr="00AE0884">
        <w:rPr>
          <w:rFonts w:ascii="Century Gothic" w:hAnsi="Century Gothic" w:cs="Times New Roman" w:hint="eastAsia"/>
          <w:sz w:val="22"/>
        </w:rPr>
        <w:t xml:space="preserve"> in its own </w:t>
      </w:r>
      <w:proofErr w:type="gramStart"/>
      <w:r w:rsidRPr="00AE0884">
        <w:rPr>
          <w:rFonts w:ascii="Century Gothic" w:hAnsi="Century Gothic" w:cs="Times New Roman" w:hint="eastAsia"/>
          <w:sz w:val="22"/>
        </w:rPr>
        <w:t>right</w:t>
      </w:r>
      <w:r w:rsidRPr="00AE0884">
        <w:rPr>
          <w:rFonts w:ascii="Century Gothic" w:hAnsi="Century Gothic" w:cs="Times New Roman"/>
          <w:sz w:val="22"/>
        </w:rPr>
        <w:t>,</w:t>
      </w:r>
      <w:proofErr w:type="gramEnd"/>
      <w:r w:rsidRPr="00AE0884">
        <w:rPr>
          <w:rFonts w:ascii="Century Gothic" w:hAnsi="Century Gothic" w:cs="Times New Roman"/>
          <w:sz w:val="22"/>
        </w:rPr>
        <w:t xml:space="preserve"> </w:t>
      </w:r>
      <w:r w:rsidRPr="00AE0884">
        <w:rPr>
          <w:rFonts w:ascii="Century Gothic" w:hAnsi="Century Gothic" w:cs="Times New Roman" w:hint="eastAsia"/>
          <w:sz w:val="22"/>
        </w:rPr>
        <w:t xml:space="preserve">otherwise, the territory becomes </w:t>
      </w:r>
      <w:r w:rsidRPr="00AE0884">
        <w:rPr>
          <w:rFonts w:ascii="Century Gothic" w:hAnsi="Century Gothic" w:cs="Times New Roman"/>
          <w:sz w:val="22"/>
        </w:rPr>
        <w:t>"part" of another sovereign nation.</w:t>
      </w:r>
    </w:p>
    <w:p w:rsidR="00E75280" w:rsidRDefault="00E75280" w:rsidP="00E75280">
      <w:pPr>
        <w:rPr>
          <w:rFonts w:ascii="Times New Roman" w:hAnsi="Times New Roman" w:cs="Times New Roman"/>
        </w:rPr>
      </w:pPr>
    </w:p>
    <w:p w:rsidR="00E75280" w:rsidRDefault="00E75280" w:rsidP="00E75280">
      <w:pPr>
        <w:rPr>
          <w:rFonts w:ascii="Times New Roman" w:hAnsi="Times New Roman" w:cs="Times New Roman"/>
        </w:rPr>
      </w:pPr>
      <w:r w:rsidRPr="00544A3C">
        <w:rPr>
          <w:rFonts w:ascii="Times New Roman" w:hAnsi="Times New Roman" w:cs="Times New Roman" w:hint="eastAsia"/>
          <w:strike/>
        </w:rPr>
        <w:t xml:space="preserve">ANCHOR 5_7: </w:t>
      </w:r>
      <w:r>
        <w:rPr>
          <w:rFonts w:ascii="Times New Roman" w:hAnsi="Times New Roman" w:cs="Times New Roman" w:hint="eastAsia"/>
        </w:rPr>
        <w:t xml:space="preserve">According to US government pronouncements, Taiwan fits neither of these </w:t>
      </w:r>
      <w:r>
        <w:rPr>
          <w:rFonts w:ascii="Times New Roman" w:hAnsi="Times New Roman" w:cs="Times New Roman"/>
        </w:rPr>
        <w:t>classifications</w:t>
      </w:r>
      <w:r>
        <w:rPr>
          <w:rFonts w:ascii="Times New Roman" w:hAnsi="Times New Roman" w:cs="Times New Roman" w:hint="eastAsia"/>
        </w:rPr>
        <w:t xml:space="preserve">. </w:t>
      </w:r>
      <w:r w:rsidRPr="00836689">
        <w:rPr>
          <w:rFonts w:ascii="Times New Roman" w:hAnsi="Times New Roman" w:cs="Times New Roman"/>
        </w:rPr>
        <w:t xml:space="preserve">Since the end of the Second World War, it has been the official policy of the United States government that the status of Taiwan is "an unsettled question . . . </w:t>
      </w:r>
      <w:proofErr w:type="gramStart"/>
      <w:r w:rsidRPr="00836689">
        <w:rPr>
          <w:rFonts w:ascii="Times New Roman" w:hAnsi="Times New Roman" w:cs="Times New Roman"/>
        </w:rPr>
        <w:t>. "</w:t>
      </w:r>
      <w:proofErr w:type="gramEnd"/>
      <w:r>
        <w:rPr>
          <w:rFonts w:ascii="Times New Roman" w:hAnsi="Times New Roman" w:cs="Times New Roman" w:hint="eastAsia"/>
        </w:rPr>
        <w:t xml:space="preserve">  This is clear proof that the military occupation of Taiwan has not ended.  </w:t>
      </w:r>
      <w:r>
        <w:rPr>
          <w:rFonts w:ascii="Times New Roman" w:hAnsi="Times New Roman" w:cs="Times New Roman"/>
        </w:rPr>
        <w:t>I</w:t>
      </w:r>
      <w:r>
        <w:rPr>
          <w:rFonts w:ascii="Times New Roman" w:hAnsi="Times New Roman" w:cs="Times New Roman" w:hint="eastAsia"/>
        </w:rPr>
        <w:t xml:space="preserve">t is also a confirmation that Taiwan has not yet reached a final political status, hence, Taiwan remains in interim status under the law of occupation. </w:t>
      </w:r>
    </w:p>
    <w:p w:rsidR="00E75280" w:rsidRDefault="00E75280" w:rsidP="00E75280">
      <w:pPr>
        <w:rPr>
          <w:rFonts w:ascii="Times New Roman" w:hAnsi="Times New Roman" w:cs="Times New Roman"/>
        </w:rPr>
      </w:pPr>
    </w:p>
    <w:p w:rsidR="00E75280" w:rsidRDefault="00E75280" w:rsidP="00E75280">
      <w:pPr>
        <w:rPr>
          <w:rFonts w:ascii="Times New Roman" w:hAnsi="Times New Roman" w:cs="Times New Roman" w:hint="eastAsia"/>
        </w:rPr>
      </w:pPr>
      <w:r>
        <w:rPr>
          <w:rFonts w:ascii="Times New Roman" w:hAnsi="Times New Roman" w:cs="Times New Roman" w:hint="eastAsia"/>
        </w:rPr>
        <w:t xml:space="preserve">More plainly speaking, in the current era Taiwan is still occupied territory. According to the Senate ratified San Francisco Peace Treaty, the United States of America is the principal occupying power.  </w:t>
      </w:r>
    </w:p>
    <w:p w:rsidR="00541ED4" w:rsidRDefault="00541ED4" w:rsidP="00E75280">
      <w:pPr>
        <w:rPr>
          <w:rFonts w:ascii="Times New Roman" w:hAnsi="Times New Roman" w:cs="Times New Roman" w:hint="eastAsia"/>
        </w:rPr>
      </w:pPr>
    </w:p>
    <w:p w:rsidR="00541ED4" w:rsidRPr="00836689" w:rsidRDefault="00541ED4" w:rsidP="00E75280">
      <w:pPr>
        <w:rPr>
          <w:rFonts w:ascii="Times New Roman" w:hAnsi="Times New Roman" w:cs="Times New Roman"/>
        </w:rPr>
      </w:pPr>
    </w:p>
    <w:p w:rsidR="00E75280" w:rsidRDefault="00E75280" w:rsidP="00E75280">
      <w:pPr>
        <w:rPr>
          <w:rFonts w:cs="Times New Roman"/>
        </w:rPr>
      </w:pPr>
    </w:p>
    <w:p w:rsidR="00E75280" w:rsidRPr="00ED6756" w:rsidRDefault="00E75280" w:rsidP="00E75280">
      <w:pPr>
        <w:snapToGrid w:val="0"/>
        <w:rPr>
          <w:sz w:val="32"/>
          <w:szCs w:val="32"/>
        </w:rPr>
      </w:pPr>
      <w:r w:rsidRPr="00ED6756">
        <w:rPr>
          <w:rFonts w:hint="eastAsia"/>
          <w:sz w:val="32"/>
          <w:szCs w:val="32"/>
        </w:rPr>
        <w:t xml:space="preserve">  = = = = = = = = </w:t>
      </w:r>
      <w:r w:rsidR="00541ED4">
        <w:rPr>
          <w:rFonts w:hint="eastAsia"/>
          <w:sz w:val="32"/>
          <w:szCs w:val="32"/>
        </w:rPr>
        <w:t>END OF POWERPOINT</w:t>
      </w:r>
      <w:r w:rsidRPr="00ED6756">
        <w:rPr>
          <w:rFonts w:hint="eastAsia"/>
          <w:sz w:val="32"/>
          <w:szCs w:val="32"/>
        </w:rPr>
        <w:t xml:space="preserve"> = = = = = = = = = = </w:t>
      </w:r>
    </w:p>
    <w:p w:rsidR="00664C71" w:rsidRDefault="00664C71"/>
    <w:sectPr w:rsidR="00664C71"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AA" w:rsidRDefault="004726AA" w:rsidP="00E75280">
      <w:r>
        <w:separator/>
      </w:r>
    </w:p>
  </w:endnote>
  <w:endnote w:type="continuationSeparator" w:id="0">
    <w:p w:rsidR="004726AA" w:rsidRDefault="004726AA" w:rsidP="00E75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AA" w:rsidRDefault="004726AA" w:rsidP="00E75280">
      <w:r>
        <w:separator/>
      </w:r>
    </w:p>
  </w:footnote>
  <w:footnote w:type="continuationSeparator" w:id="0">
    <w:p w:rsidR="004726AA" w:rsidRDefault="004726AA" w:rsidP="00E75280">
      <w:r>
        <w:continuationSeparator/>
      </w:r>
    </w:p>
  </w:footnote>
  <w:footnote w:id="1">
    <w:p w:rsidR="00E75280" w:rsidRPr="001710E1" w:rsidRDefault="00E75280" w:rsidP="00E75280">
      <w:pPr>
        <w:pStyle w:val="a3"/>
      </w:pPr>
      <w:r>
        <w:rPr>
          <w:rStyle w:val="a5"/>
        </w:rPr>
        <w:footnoteRef/>
      </w:r>
      <w:r>
        <w:t xml:space="preserve"> </w:t>
      </w:r>
      <w:r>
        <w:rPr>
          <w:rFonts w:hint="eastAsia"/>
        </w:rPr>
        <w:t xml:space="preserve">In the situations of the Spanish American War, Mexican American War, the Pacific War, etc. we commonly see that military occupation before the peace treaty came into effect is termed </w:t>
      </w:r>
      <w:r>
        <w:t>“</w:t>
      </w:r>
      <w:r>
        <w:rPr>
          <w:rFonts w:hint="eastAsia"/>
        </w:rPr>
        <w:t>belligerent occupation.</w:t>
      </w:r>
      <w:r>
        <w:t>”</w:t>
      </w:r>
      <w:r>
        <w:rPr>
          <w:rFonts w:hint="eastAsia"/>
        </w:rPr>
        <w:t xml:space="preserve">  Contrastingly, in current terminology, military occupation after the peace treaty has come into effect may be referred to as </w:t>
      </w:r>
      <w:r>
        <w:t>“</w:t>
      </w:r>
      <w:r>
        <w:rPr>
          <w:rFonts w:hint="eastAsia"/>
        </w:rPr>
        <w:t>the civil affairs administration of a military government,</w:t>
      </w:r>
      <w:r>
        <w:t>”</w:t>
      </w:r>
      <w:r>
        <w:rPr>
          <w:rFonts w:hint="eastAsia"/>
        </w:rPr>
        <w:t xml:space="preserve"> or simply </w:t>
      </w:r>
      <w:r>
        <w:t>“</w:t>
      </w:r>
      <w:r>
        <w:rPr>
          <w:rFonts w:hint="eastAsia"/>
        </w:rPr>
        <w:t>civil affairs administration.</w:t>
      </w:r>
      <w:r>
        <w:t>”</w:t>
      </w:r>
      <w:r>
        <w:rPr>
          <w:rFonts w:hint="eastAsia"/>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280"/>
    <w:rsid w:val="004726AA"/>
    <w:rsid w:val="00541ED4"/>
    <w:rsid w:val="00664C71"/>
    <w:rsid w:val="00AC6C1B"/>
    <w:rsid w:val="00E75280"/>
    <w:rsid w:val="00EF5C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75280"/>
    <w:pPr>
      <w:snapToGrid w:val="0"/>
      <w:spacing w:line="300" w:lineRule="atLeast"/>
    </w:pPr>
    <w:rPr>
      <w:sz w:val="20"/>
      <w:szCs w:val="20"/>
    </w:rPr>
  </w:style>
  <w:style w:type="character" w:customStyle="1" w:styleId="a4">
    <w:name w:val="註腳文字 字元"/>
    <w:basedOn w:val="a0"/>
    <w:link w:val="a3"/>
    <w:semiHidden/>
    <w:rsid w:val="00E75280"/>
    <w:rPr>
      <w:sz w:val="20"/>
      <w:szCs w:val="20"/>
    </w:rPr>
  </w:style>
  <w:style w:type="character" w:styleId="a5">
    <w:name w:val="footnote reference"/>
    <w:basedOn w:val="a0"/>
    <w:semiHidden/>
    <w:unhideWhenUsed/>
    <w:rsid w:val="00E752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1064</Words>
  <Characters>6069</Characters>
  <Application>Microsoft Office Word</Application>
  <DocSecurity>0</DocSecurity>
  <Lines>50</Lines>
  <Paragraphs>14</Paragraphs>
  <ScaleCrop>false</ScaleCrop>
  <Company>C.M.T</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2015-08-18T03:36:00Z</dcterms:created>
  <dcterms:modified xsi:type="dcterms:W3CDTF">2015-08-18T04:08:00Z</dcterms:modified>
</cp:coreProperties>
</file>