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C" w:rsidRDefault="00680EAC" w:rsidP="00680EAC">
      <w:pPr>
        <w:rPr>
          <w:rFonts w:eastAsiaTheme="minorEastAsia"/>
        </w:rPr>
      </w:pPr>
    </w:p>
    <w:p w:rsidR="00680EAC" w:rsidRPr="00FB46DB" w:rsidRDefault="00680EAC" w:rsidP="00680EAC">
      <w:pPr>
        <w:snapToGrid w:val="0"/>
        <w:rPr>
          <w:rFonts w:ascii="Comic Sans MS" w:eastAsiaTheme="minorEastAsia" w:hAnsi="Comic Sans MS" w:cs="Times New Roman"/>
          <w:sz w:val="24"/>
        </w:rPr>
      </w:pPr>
      <w:r w:rsidRPr="00FB46DB">
        <w:rPr>
          <w:rFonts w:ascii="Comic Sans MS" w:eastAsiaTheme="minorEastAsia" w:hAnsi="Comic Sans MS" w:cs="Times New Roman" w:hint="eastAsia"/>
          <w:sz w:val="24"/>
        </w:rPr>
        <w:t xml:space="preserve">Although denied by many people at present, what is </w:t>
      </w:r>
      <w:r w:rsidRPr="00FB46DB">
        <w:rPr>
          <w:rFonts w:ascii="Comic Sans MS" w:eastAsiaTheme="minorEastAsia" w:hAnsi="Comic Sans MS" w:cs="Times New Roman"/>
          <w:sz w:val="24"/>
        </w:rPr>
        <w:t>urgently</w:t>
      </w:r>
      <w:r w:rsidRPr="00FB46DB">
        <w:rPr>
          <w:rFonts w:ascii="Comic Sans MS" w:eastAsiaTheme="minorEastAsia" w:hAnsi="Comic Sans MS" w:cs="Times New Roman" w:hint="eastAsia"/>
          <w:sz w:val="24"/>
        </w:rPr>
        <w:t xml:space="preserve"> needed is a thorough review of the content of the peace treaty which ended WWII in the Pacific </w:t>
      </w:r>
      <w:r w:rsidRPr="00FB46DB">
        <w:rPr>
          <w:rFonts w:ascii="Comic Sans MS" w:eastAsiaTheme="minorEastAsia" w:hAnsi="Comic Sans MS" w:cs="Times New Roman"/>
          <w:sz w:val="24"/>
        </w:rPr>
        <w:t>. . . . . .</w:t>
      </w:r>
    </w:p>
    <w:p w:rsidR="00680EAC" w:rsidRDefault="00680EAC" w:rsidP="00680EAC">
      <w:pPr>
        <w:snapToGrid w:val="0"/>
        <w:jc w:val="center"/>
        <w:rPr>
          <w:rFonts w:ascii="Times New Roman" w:eastAsiaTheme="minorEastAsia" w:hAnsi="Times New Roman" w:cs="Times New Roman"/>
          <w:sz w:val="44"/>
        </w:rPr>
      </w:pPr>
    </w:p>
    <w:p w:rsidR="00680EAC" w:rsidRDefault="00680EAC" w:rsidP="00680EAC">
      <w:pPr>
        <w:snapToGrid w:val="0"/>
        <w:jc w:val="center"/>
        <w:rPr>
          <w:rFonts w:ascii="Times New Roman" w:eastAsiaTheme="minorEastAsia" w:hAnsi="Times New Roman" w:cs="Times New Roman"/>
          <w:sz w:val="44"/>
        </w:rPr>
      </w:pPr>
    </w:p>
    <w:tbl>
      <w:tblPr>
        <w:tblStyle w:val="a5"/>
        <w:tblW w:w="0" w:type="auto"/>
        <w:tblInd w:w="1526" w:type="dxa"/>
        <w:tblLook w:val="04A0"/>
      </w:tblPr>
      <w:tblGrid>
        <w:gridCol w:w="5528"/>
      </w:tblGrid>
      <w:tr w:rsidR="00680EAC" w:rsidTr="0054713A">
        <w:trPr>
          <w:trHeight w:val="1573"/>
        </w:trPr>
        <w:tc>
          <w:tcPr>
            <w:tcW w:w="5528" w:type="dxa"/>
          </w:tcPr>
          <w:p w:rsidR="00680EAC" w:rsidRDefault="00680EAC" w:rsidP="0054713A">
            <w:pPr>
              <w:snapToGrid w:val="0"/>
              <w:jc w:val="center"/>
              <w:rPr>
                <w:rFonts w:ascii="Times New Roman" w:eastAsiaTheme="minorEastAsia" w:hAnsi="Times New Roman" w:cs="Times New Roman"/>
                <w:sz w:val="44"/>
              </w:rPr>
            </w:pPr>
          </w:p>
          <w:p w:rsidR="00680EAC" w:rsidRDefault="00680EAC" w:rsidP="0054713A">
            <w:pPr>
              <w:snapToGrid w:val="0"/>
              <w:jc w:val="center"/>
              <w:rPr>
                <w:rFonts w:ascii="Times New Roman" w:eastAsiaTheme="minorEastAsia" w:hAnsi="Times New Roman" w:cs="Times New Roman"/>
                <w:sz w:val="44"/>
              </w:rPr>
            </w:pPr>
          </w:p>
          <w:p w:rsidR="00680EAC" w:rsidRDefault="00680EAC" w:rsidP="0054713A">
            <w:pPr>
              <w:snapToGrid w:val="0"/>
              <w:jc w:val="center"/>
              <w:rPr>
                <w:rFonts w:ascii="Times New Roman" w:eastAsiaTheme="minorEastAsia" w:hAnsi="Times New Roman" w:cs="Times New Roman"/>
                <w:sz w:val="44"/>
              </w:rPr>
            </w:pPr>
          </w:p>
          <w:p w:rsidR="00680EAC" w:rsidRPr="006136B2" w:rsidRDefault="00680EAC" w:rsidP="0054713A">
            <w:pPr>
              <w:snapToGrid w:val="0"/>
              <w:jc w:val="center"/>
              <w:rPr>
                <w:rFonts w:ascii="Times New Roman" w:eastAsiaTheme="minorEastAsia" w:hAnsi="Times New Roman" w:cs="Times New Roman"/>
                <w:sz w:val="20"/>
                <w:szCs w:val="20"/>
              </w:rPr>
            </w:pPr>
            <w:r w:rsidRPr="006136B2">
              <w:rPr>
                <w:rFonts w:ascii="Times New Roman" w:eastAsiaTheme="minorEastAsia" w:hAnsi="Times New Roman" w:cs="Times New Roman"/>
                <w:sz w:val="20"/>
                <w:szCs w:val="20"/>
              </w:rPr>
              <w:t>Logo-Starwars-001.jpg</w:t>
            </w:r>
          </w:p>
          <w:p w:rsidR="00680EAC" w:rsidRDefault="00680EAC" w:rsidP="0054713A">
            <w:pPr>
              <w:snapToGrid w:val="0"/>
              <w:jc w:val="center"/>
              <w:rPr>
                <w:rFonts w:ascii="Times New Roman" w:eastAsiaTheme="minorEastAsia" w:hAnsi="Times New Roman" w:cs="Times New Roman"/>
                <w:sz w:val="44"/>
              </w:rPr>
            </w:pPr>
          </w:p>
          <w:p w:rsidR="00680EAC" w:rsidRDefault="00680EAC" w:rsidP="0054713A">
            <w:pPr>
              <w:snapToGrid w:val="0"/>
              <w:jc w:val="center"/>
              <w:rPr>
                <w:rFonts w:ascii="Times New Roman" w:eastAsiaTheme="minorEastAsia" w:hAnsi="Times New Roman" w:cs="Times New Roman"/>
                <w:sz w:val="44"/>
              </w:rPr>
            </w:pPr>
          </w:p>
          <w:p w:rsidR="00680EAC" w:rsidRDefault="00680EAC" w:rsidP="0054713A">
            <w:pPr>
              <w:snapToGrid w:val="0"/>
              <w:jc w:val="center"/>
              <w:rPr>
                <w:rFonts w:ascii="Times New Roman" w:eastAsiaTheme="minorEastAsia" w:hAnsi="Times New Roman" w:cs="Times New Roman"/>
                <w:sz w:val="44"/>
              </w:rPr>
            </w:pPr>
          </w:p>
          <w:p w:rsidR="00680EAC" w:rsidRDefault="00680EAC" w:rsidP="0054713A">
            <w:pPr>
              <w:snapToGrid w:val="0"/>
              <w:jc w:val="center"/>
              <w:rPr>
                <w:rFonts w:ascii="Times New Roman" w:eastAsiaTheme="minorEastAsia" w:hAnsi="Times New Roman" w:cs="Times New Roman"/>
                <w:sz w:val="44"/>
              </w:rPr>
            </w:pPr>
          </w:p>
        </w:tc>
      </w:tr>
    </w:tbl>
    <w:p w:rsidR="00680EAC" w:rsidRDefault="00680EAC" w:rsidP="00680EAC">
      <w:pPr>
        <w:snapToGrid w:val="0"/>
        <w:jc w:val="center"/>
        <w:rPr>
          <w:rFonts w:ascii="Times New Roman" w:eastAsiaTheme="minorEastAsia" w:hAnsi="Times New Roman" w:cs="Times New Roman"/>
          <w:sz w:val="44"/>
        </w:rPr>
      </w:pPr>
    </w:p>
    <w:p w:rsidR="00680EAC" w:rsidRDefault="00680EAC" w:rsidP="00680EAC">
      <w:pPr>
        <w:rPr>
          <w:rFonts w:eastAsiaTheme="minorEastAsia"/>
        </w:rPr>
      </w:pPr>
    </w:p>
    <w:p w:rsidR="00680EAC" w:rsidRDefault="00680EAC" w:rsidP="00680EAC">
      <w:pPr>
        <w:rPr>
          <w:rFonts w:eastAsiaTheme="minorEastAsia"/>
        </w:rPr>
      </w:pPr>
    </w:p>
    <w:p w:rsidR="00680EAC" w:rsidRPr="00F15854" w:rsidRDefault="00680EAC" w:rsidP="00680EAC">
      <w:pPr>
        <w:snapToGrid w:val="0"/>
        <w:jc w:val="center"/>
        <w:rPr>
          <w:rFonts w:ascii="Times New Roman" w:eastAsiaTheme="minorEastAsia" w:hAnsi="Times New Roman" w:cs="Times New Roman"/>
          <w:sz w:val="44"/>
        </w:rPr>
      </w:pPr>
      <w:r w:rsidRPr="00F15854">
        <w:rPr>
          <w:rFonts w:ascii="Times New Roman" w:eastAsiaTheme="minorEastAsia" w:hAnsi="Times New Roman" w:cs="Times New Roman"/>
          <w:sz w:val="44"/>
        </w:rPr>
        <w:t>The San Francisco Peace Treaty</w:t>
      </w:r>
    </w:p>
    <w:p w:rsidR="00680EAC" w:rsidRPr="00F15854" w:rsidRDefault="00680EAC" w:rsidP="00680EAC">
      <w:pPr>
        <w:snapToGrid w:val="0"/>
        <w:jc w:val="center"/>
        <w:rPr>
          <w:rFonts w:ascii="Times New Roman" w:eastAsiaTheme="minorEastAsia" w:hAnsi="Times New Roman" w:cs="Times New Roman"/>
          <w:sz w:val="44"/>
        </w:rPr>
      </w:pPr>
      <w:r>
        <w:rPr>
          <w:rFonts w:ascii="Times New Roman" w:eastAsiaTheme="minorEastAsia" w:hAnsi="Times New Roman" w:cs="Times New Roman" w:hint="eastAsia"/>
          <w:sz w:val="44"/>
        </w:rPr>
        <w:t>Part 2</w:t>
      </w:r>
    </w:p>
    <w:p w:rsidR="00680EAC" w:rsidRPr="00C43C8F" w:rsidRDefault="00680EAC" w:rsidP="00680EAC">
      <w:pPr>
        <w:rPr>
          <w:rFonts w:eastAsiaTheme="minorEastAsia"/>
        </w:rPr>
      </w:pPr>
    </w:p>
    <w:p w:rsidR="00680EAC" w:rsidRPr="00C43C8F" w:rsidRDefault="00680EAC" w:rsidP="00680EAC">
      <w:pPr>
        <w:rPr>
          <w:rFonts w:eastAsiaTheme="minorEastAsia"/>
        </w:rPr>
      </w:pPr>
    </w:p>
    <w:p w:rsidR="00680EAC" w:rsidRDefault="00680EAC" w:rsidP="00680EAC">
      <w:pPr>
        <w:rPr>
          <w:rFonts w:eastAsiaTheme="minorEastAsia"/>
        </w:rPr>
      </w:pPr>
      <w:r>
        <w:rPr>
          <w:rFonts w:eastAsiaTheme="minorEastAsia" w:hint="eastAsia"/>
        </w:rPr>
        <w:t xml:space="preserve">The Japanese surrender ceremonies in Taiwan were held on Oct. 25, </w:t>
      </w:r>
      <w:proofErr w:type="gramStart"/>
      <w:r>
        <w:rPr>
          <w:rFonts w:eastAsiaTheme="minorEastAsia" w:hint="eastAsia"/>
        </w:rPr>
        <w:t>1945,</w:t>
      </w:r>
      <w:proofErr w:type="gramEnd"/>
      <w:r>
        <w:rPr>
          <w:rFonts w:eastAsiaTheme="minorEastAsia" w:hint="eastAsia"/>
        </w:rPr>
        <w:t xml:space="preserve"> hence this was the date when the military occupation of Taiwan began. T</w:t>
      </w:r>
      <w:r>
        <w:rPr>
          <w:rFonts w:eastAsiaTheme="minorEastAsia"/>
        </w:rPr>
        <w:t xml:space="preserve">emporary governance over </w:t>
      </w:r>
      <w:r>
        <w:rPr>
          <w:rFonts w:eastAsiaTheme="minorEastAsia" w:hint="eastAsia"/>
        </w:rPr>
        <w:t>the island</w:t>
      </w:r>
      <w:r w:rsidRPr="00A95028">
        <w:rPr>
          <w:rFonts w:eastAsiaTheme="minorEastAsia"/>
        </w:rPr>
        <w:t xml:space="preserve"> </w:t>
      </w:r>
      <w:r>
        <w:rPr>
          <w:rFonts w:eastAsiaTheme="minorEastAsia" w:hint="eastAsia"/>
        </w:rPr>
        <w:t>was given t</w:t>
      </w:r>
      <w:r w:rsidRPr="00A95028">
        <w:rPr>
          <w:rFonts w:eastAsiaTheme="minorEastAsia"/>
        </w:rPr>
        <w:t>o the Republic of China (ROC)</w:t>
      </w:r>
      <w:r>
        <w:rPr>
          <w:rFonts w:eastAsiaTheme="minorEastAsia" w:hint="eastAsia"/>
        </w:rPr>
        <w:t xml:space="preserve">, in accordance with the </w:t>
      </w:r>
      <w:r>
        <w:rPr>
          <w:rFonts w:eastAsiaTheme="minorEastAsia"/>
        </w:rPr>
        <w:t>instructions</w:t>
      </w:r>
      <w:r>
        <w:rPr>
          <w:rFonts w:eastAsiaTheme="minorEastAsia" w:hint="eastAsia"/>
        </w:rPr>
        <w:t xml:space="preserve"> provided by General Douglas MacArthur in General Order #1</w:t>
      </w:r>
      <w:r w:rsidRPr="00A95028">
        <w:rPr>
          <w:rFonts w:eastAsiaTheme="minorEastAsia"/>
        </w:rPr>
        <w:t xml:space="preserve">. </w:t>
      </w:r>
    </w:p>
    <w:p w:rsidR="00680EAC" w:rsidRPr="00FC769C" w:rsidRDefault="00680EAC" w:rsidP="00680EAC">
      <w:pPr>
        <w:rPr>
          <w:rFonts w:eastAsiaTheme="minorEastAsia"/>
        </w:rPr>
      </w:pPr>
    </w:p>
    <w:p w:rsidR="00680EAC" w:rsidRDefault="00680EAC" w:rsidP="00680EAC">
      <w:pPr>
        <w:rPr>
          <w:rFonts w:eastAsiaTheme="minorEastAsia"/>
        </w:rPr>
      </w:pPr>
      <w:r>
        <w:rPr>
          <w:rFonts w:eastAsiaTheme="minorEastAsia" w:hint="eastAsia"/>
        </w:rPr>
        <w:t xml:space="preserve">Nearly seven years later, the San Francisco Peace Treaty (SFPT) came into force on </w:t>
      </w:r>
      <w:r w:rsidRPr="00FA5903">
        <w:rPr>
          <w:rFonts w:eastAsiaTheme="minorEastAsia"/>
        </w:rPr>
        <w:t>April 28, 1952</w:t>
      </w:r>
      <w:r>
        <w:rPr>
          <w:rFonts w:eastAsiaTheme="minorEastAsia" w:hint="eastAsia"/>
        </w:rPr>
        <w:t xml:space="preserve">, however this treaty did not transfer (or </w:t>
      </w:r>
      <w:r>
        <w:rPr>
          <w:rFonts w:eastAsiaTheme="minorEastAsia"/>
        </w:rPr>
        <w:t>“</w:t>
      </w:r>
      <w:r>
        <w:rPr>
          <w:rFonts w:eastAsiaTheme="minorEastAsia" w:hint="eastAsia"/>
        </w:rPr>
        <w:t>grant</w:t>
      </w:r>
      <w:r>
        <w:rPr>
          <w:rFonts w:eastAsiaTheme="minorEastAsia"/>
        </w:rPr>
        <w:t>”</w:t>
      </w:r>
      <w:r>
        <w:rPr>
          <w:rFonts w:eastAsiaTheme="minorEastAsia" w:hint="eastAsia"/>
        </w:rPr>
        <w:t>) the territorial sovereignty of Taiwan to China. Moreover, there is no wording in the treaty to indicate that the signatories recognized any relinquishment of Japan</w:t>
      </w:r>
      <w:r>
        <w:rPr>
          <w:rFonts w:eastAsiaTheme="minorEastAsia"/>
        </w:rPr>
        <w:t>’</w:t>
      </w:r>
      <w:r>
        <w:rPr>
          <w:rFonts w:eastAsiaTheme="minorEastAsia" w:hint="eastAsia"/>
        </w:rPr>
        <w:t xml:space="preserve">s sovereignty over Taiwan before this date. </w:t>
      </w:r>
    </w:p>
    <w:p w:rsidR="00680EAC" w:rsidRDefault="00680EAC" w:rsidP="00680EAC">
      <w:pPr>
        <w:rPr>
          <w:rFonts w:eastAsiaTheme="minorEastAsia"/>
        </w:rPr>
      </w:pPr>
    </w:p>
    <w:p w:rsidR="00680EAC" w:rsidRDefault="00680EAC" w:rsidP="00680EAC">
      <w:pPr>
        <w:rPr>
          <w:rFonts w:eastAsiaTheme="minorEastAsia"/>
        </w:rPr>
      </w:pPr>
      <w:r>
        <w:rPr>
          <w:rFonts w:eastAsiaTheme="minorEastAsia" w:hint="eastAsia"/>
        </w:rPr>
        <w:t xml:space="preserve">Based on these undeniable facts, all U.S. Senators must immediately </w:t>
      </w:r>
      <w:r>
        <w:rPr>
          <w:rFonts w:eastAsiaTheme="minorEastAsia" w:hint="eastAsia"/>
        </w:rPr>
        <w:lastRenderedPageBreak/>
        <w:t>recognize that the i</w:t>
      </w:r>
      <w:r>
        <w:rPr>
          <w:rFonts w:eastAsiaTheme="minorEastAsia"/>
        </w:rPr>
        <w:t>mplemen</w:t>
      </w:r>
      <w:r>
        <w:rPr>
          <w:rFonts w:eastAsiaTheme="minorEastAsia" w:hint="eastAsia"/>
        </w:rPr>
        <w:t xml:space="preserve">tation of the following actions --  </w:t>
      </w:r>
    </w:p>
    <w:p w:rsidR="00680EAC" w:rsidRDefault="00680EAC" w:rsidP="00680EAC">
      <w:pPr>
        <w:pStyle w:val="a3"/>
        <w:numPr>
          <w:ilvl w:val="0"/>
          <w:numId w:val="1"/>
        </w:numPr>
        <w:tabs>
          <w:tab w:val="left" w:pos="567"/>
        </w:tabs>
        <w:ind w:leftChars="0" w:left="567" w:hanging="283"/>
        <w:rPr>
          <w:rFonts w:eastAsiaTheme="minorEastAsia"/>
        </w:rPr>
      </w:pPr>
      <w:r>
        <w:rPr>
          <w:rFonts w:eastAsiaTheme="minorEastAsia" w:hint="eastAsia"/>
        </w:rPr>
        <w:t xml:space="preserve">Announcement of </w:t>
      </w:r>
      <w:r w:rsidRPr="00FA5903">
        <w:rPr>
          <w:rFonts w:eastAsiaTheme="minorEastAsia"/>
        </w:rPr>
        <w:t>"Taiwan Retrocession Day" on Oct</w:t>
      </w:r>
      <w:r>
        <w:rPr>
          <w:rFonts w:eastAsiaTheme="minorEastAsia" w:hint="eastAsia"/>
        </w:rPr>
        <w:t xml:space="preserve">. </w:t>
      </w:r>
      <w:r w:rsidRPr="00FA5903">
        <w:rPr>
          <w:rFonts w:eastAsiaTheme="minorEastAsia"/>
        </w:rPr>
        <w:t>25, 19</w:t>
      </w:r>
      <w:r>
        <w:rPr>
          <w:rFonts w:eastAsiaTheme="minorEastAsia"/>
        </w:rPr>
        <w:t>45</w:t>
      </w:r>
      <w:r>
        <w:rPr>
          <w:rFonts w:eastAsiaTheme="minorEastAsia" w:hint="eastAsia"/>
        </w:rPr>
        <w:t xml:space="preserve">, </w:t>
      </w:r>
    </w:p>
    <w:p w:rsidR="00680EAC" w:rsidRPr="00A95028" w:rsidRDefault="00680EAC" w:rsidP="00680EAC">
      <w:pPr>
        <w:pStyle w:val="a3"/>
        <w:numPr>
          <w:ilvl w:val="0"/>
          <w:numId w:val="1"/>
        </w:numPr>
        <w:tabs>
          <w:tab w:val="left" w:pos="567"/>
        </w:tabs>
        <w:ind w:leftChars="0" w:left="567" w:hanging="283"/>
        <w:rPr>
          <w:rFonts w:eastAsiaTheme="minorEastAsia"/>
        </w:rPr>
      </w:pPr>
      <w:r w:rsidRPr="00A95028">
        <w:rPr>
          <w:rFonts w:eastAsiaTheme="minorEastAsia"/>
        </w:rPr>
        <w:t xml:space="preserve">Mass naturalization of the local </w:t>
      </w:r>
      <w:r>
        <w:rPr>
          <w:rFonts w:eastAsiaTheme="minorEastAsia" w:hint="eastAsia"/>
        </w:rPr>
        <w:t xml:space="preserve">Taiwan </w:t>
      </w:r>
      <w:r w:rsidRPr="00A95028">
        <w:rPr>
          <w:rFonts w:eastAsiaTheme="minorEastAsia"/>
        </w:rPr>
        <w:t>populace as ROC citizens on Jan. 12, 1946</w:t>
      </w:r>
      <w:r>
        <w:rPr>
          <w:rFonts w:eastAsiaTheme="minorEastAsia" w:hint="eastAsia"/>
        </w:rPr>
        <w:t>,</w:t>
      </w:r>
    </w:p>
    <w:p w:rsidR="00680EAC" w:rsidRPr="00A95028" w:rsidRDefault="00680EAC" w:rsidP="00680EAC">
      <w:pPr>
        <w:pStyle w:val="a3"/>
        <w:numPr>
          <w:ilvl w:val="0"/>
          <w:numId w:val="1"/>
        </w:numPr>
        <w:tabs>
          <w:tab w:val="left" w:pos="567"/>
        </w:tabs>
        <w:ind w:leftChars="0" w:left="567" w:hanging="283"/>
        <w:rPr>
          <w:rFonts w:eastAsiaTheme="minorEastAsia"/>
        </w:rPr>
      </w:pPr>
      <w:r w:rsidRPr="00A95028">
        <w:rPr>
          <w:rFonts w:eastAsiaTheme="minorEastAsia"/>
        </w:rPr>
        <w:t>Promulgation of ROC Constitution in occupied Taiwan on Dec. 25, 1947</w:t>
      </w:r>
      <w:r>
        <w:rPr>
          <w:rFonts w:eastAsiaTheme="minorEastAsia" w:hint="eastAsia"/>
        </w:rPr>
        <w:t>,</w:t>
      </w:r>
    </w:p>
    <w:p w:rsidR="00680EAC" w:rsidRPr="00A95028" w:rsidRDefault="00680EAC" w:rsidP="00680EAC">
      <w:pPr>
        <w:pStyle w:val="a3"/>
        <w:numPr>
          <w:ilvl w:val="0"/>
          <w:numId w:val="1"/>
        </w:numPr>
        <w:tabs>
          <w:tab w:val="left" w:pos="567"/>
        </w:tabs>
        <w:ind w:leftChars="0" w:left="567" w:hanging="283"/>
        <w:rPr>
          <w:rFonts w:eastAsiaTheme="minorEastAsia"/>
        </w:rPr>
      </w:pPr>
      <w:r w:rsidRPr="00A95028">
        <w:rPr>
          <w:rFonts w:eastAsiaTheme="minorEastAsia"/>
        </w:rPr>
        <w:t>Establishment of an ROC Ministry of National Defense on Taiwan soil after ROC central government moved to occupied Taiwan Dec. 10, 1949</w:t>
      </w:r>
      <w:r>
        <w:rPr>
          <w:rFonts w:eastAsiaTheme="minorEastAsia" w:hint="eastAsia"/>
        </w:rPr>
        <w:t>,</w:t>
      </w:r>
    </w:p>
    <w:p w:rsidR="00680EAC" w:rsidRPr="00A95028" w:rsidRDefault="00680EAC" w:rsidP="00680EAC">
      <w:pPr>
        <w:pStyle w:val="a3"/>
        <w:numPr>
          <w:ilvl w:val="0"/>
          <w:numId w:val="1"/>
        </w:numPr>
        <w:tabs>
          <w:tab w:val="left" w:pos="567"/>
        </w:tabs>
        <w:ind w:leftChars="0" w:left="567" w:hanging="283"/>
        <w:rPr>
          <w:rFonts w:eastAsiaTheme="minorEastAsia"/>
        </w:rPr>
      </w:pPr>
      <w:r w:rsidRPr="00A95028">
        <w:rPr>
          <w:rFonts w:eastAsiaTheme="minorEastAsia"/>
        </w:rPr>
        <w:t>Implementation of ROC military conscription policies over the Taiwan populace on July 25, 1951</w:t>
      </w:r>
      <w:r>
        <w:rPr>
          <w:rFonts w:eastAsiaTheme="minorEastAsia" w:hint="eastAsia"/>
        </w:rPr>
        <w:t>,</w:t>
      </w:r>
    </w:p>
    <w:p w:rsidR="00680EAC" w:rsidRPr="00A95028" w:rsidRDefault="00680EAC" w:rsidP="00680EAC">
      <w:pPr>
        <w:rPr>
          <w:rFonts w:eastAsiaTheme="minorEastAsia"/>
        </w:rPr>
      </w:pPr>
      <w:proofErr w:type="gramStart"/>
      <w:r>
        <w:rPr>
          <w:rFonts w:eastAsiaTheme="minorEastAsia" w:hint="eastAsia"/>
        </w:rPr>
        <w:t>should</w:t>
      </w:r>
      <w:proofErr w:type="gramEnd"/>
      <w:r>
        <w:rPr>
          <w:rFonts w:eastAsiaTheme="minorEastAsia" w:hint="eastAsia"/>
        </w:rPr>
        <w:t xml:space="preserve"> have all been completely rescinded after the SFPT came into force.</w:t>
      </w:r>
    </w:p>
    <w:p w:rsidR="00680EAC" w:rsidRPr="00A94742" w:rsidRDefault="00680EAC" w:rsidP="00680EAC">
      <w:pPr>
        <w:pStyle w:val="a3"/>
        <w:ind w:leftChars="0" w:left="360"/>
        <w:rPr>
          <w:rFonts w:eastAsiaTheme="minorEastAsia"/>
        </w:rPr>
      </w:pPr>
    </w:p>
    <w:p w:rsidR="00680EAC" w:rsidRDefault="00680EAC" w:rsidP="00680EAC">
      <w:pPr>
        <w:pStyle w:val="a3"/>
        <w:ind w:leftChars="-1" w:left="-3"/>
        <w:rPr>
          <w:rFonts w:eastAsiaTheme="minorEastAsia"/>
        </w:rPr>
      </w:pPr>
      <w:r>
        <w:rPr>
          <w:rFonts w:eastAsiaTheme="minorEastAsia" w:hint="eastAsia"/>
        </w:rPr>
        <w:t>But the U.S. Executive Branch officials did not demand that this be done!</w:t>
      </w:r>
    </w:p>
    <w:p w:rsidR="00680EAC" w:rsidRDefault="00680EAC" w:rsidP="00680EAC">
      <w:pPr>
        <w:pStyle w:val="a3"/>
        <w:ind w:leftChars="-128" w:left="0" w:hangingChars="128" w:hanging="358"/>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A close reading of the SFPT shows that: </w:t>
      </w:r>
    </w:p>
    <w:p w:rsidR="00680EAC" w:rsidRDefault="00680EAC" w:rsidP="00680EAC">
      <w:pPr>
        <w:pStyle w:val="a3"/>
        <w:ind w:leftChars="0" w:left="283" w:hangingChars="101" w:hanging="283"/>
        <w:rPr>
          <w:rFonts w:eastAsiaTheme="minorEastAsia"/>
        </w:rPr>
      </w:pPr>
      <w:r>
        <w:rPr>
          <w:rFonts w:eastAsiaTheme="minorEastAsia" w:hint="eastAsia"/>
        </w:rPr>
        <w:t xml:space="preserve">(1) Taiwan was left under the jurisdiction of a U.S. federal agency </w:t>
      </w:r>
      <w:r>
        <w:rPr>
          <w:rFonts w:eastAsiaTheme="minorEastAsia"/>
        </w:rPr>
        <w:t>–</w:t>
      </w:r>
      <w:r>
        <w:rPr>
          <w:rFonts w:eastAsiaTheme="minorEastAsia" w:hint="eastAsia"/>
        </w:rPr>
        <w:t xml:space="preserve"> the United States Military Government (USMG), in a similar situation to that of the Ryukyu Island group (Okinawa).</w:t>
      </w:r>
    </w:p>
    <w:p w:rsidR="00680EAC" w:rsidRDefault="00680EAC" w:rsidP="00680EAC">
      <w:pPr>
        <w:pStyle w:val="a3"/>
        <w:ind w:leftChars="0" w:left="283" w:hangingChars="101" w:hanging="283"/>
        <w:rPr>
          <w:rFonts w:eastAsiaTheme="minorEastAsia"/>
        </w:rPr>
      </w:pPr>
      <w:r>
        <w:rPr>
          <w:rFonts w:eastAsiaTheme="minorEastAsia" w:hint="eastAsia"/>
        </w:rPr>
        <w:t xml:space="preserve">(2) </w:t>
      </w:r>
      <w:proofErr w:type="gramStart"/>
      <w:r w:rsidRPr="00024063">
        <w:rPr>
          <w:rFonts w:eastAsiaTheme="minorEastAsia"/>
        </w:rPr>
        <w:t>the</w:t>
      </w:r>
      <w:proofErr w:type="gramEnd"/>
      <w:r w:rsidRPr="00024063">
        <w:rPr>
          <w:rFonts w:eastAsiaTheme="minorEastAsia"/>
        </w:rPr>
        <w:t xml:space="preserve"> signatories </w:t>
      </w:r>
      <w:r>
        <w:rPr>
          <w:rFonts w:eastAsiaTheme="minorEastAsia" w:hint="eastAsia"/>
        </w:rPr>
        <w:t>did</w:t>
      </w:r>
      <w:r w:rsidRPr="00024063">
        <w:rPr>
          <w:rFonts w:eastAsiaTheme="minorEastAsia"/>
        </w:rPr>
        <w:t xml:space="preserve"> not award or delegate any role for the ROC to play in the continuing governance of Taiwan after April 28, 1952. To put this in plain language, the ROC cannot be recognized as the legal government of Taiwan after this </w:t>
      </w:r>
      <w:r>
        <w:rPr>
          <w:rFonts w:eastAsiaTheme="minorEastAsia" w:hint="eastAsia"/>
        </w:rPr>
        <w:t xml:space="preserve">1952 </w:t>
      </w:r>
      <w:r w:rsidRPr="00024063">
        <w:rPr>
          <w:rFonts w:eastAsiaTheme="minorEastAsia"/>
        </w:rPr>
        <w:t xml:space="preserve">date. </w:t>
      </w:r>
    </w:p>
    <w:p w:rsidR="00680EAC" w:rsidRDefault="00680EAC" w:rsidP="00680EAC">
      <w:pPr>
        <w:pStyle w:val="a3"/>
        <w:ind w:leftChars="0" w:left="283" w:hangingChars="101" w:hanging="283"/>
        <w:rPr>
          <w:rFonts w:eastAsiaTheme="minorEastAsia"/>
        </w:rPr>
      </w:pPr>
    </w:p>
    <w:p w:rsidR="00680EAC" w:rsidRPr="00A57531" w:rsidRDefault="00680EAC" w:rsidP="00680EAC">
      <w:pPr>
        <w:pStyle w:val="a3"/>
        <w:ind w:leftChars="0" w:left="0"/>
        <w:rPr>
          <w:rFonts w:eastAsiaTheme="minorEastAsia"/>
        </w:rPr>
      </w:pPr>
      <w:r w:rsidRPr="00024063">
        <w:rPr>
          <w:rFonts w:eastAsiaTheme="minorEastAsia"/>
        </w:rPr>
        <w:t xml:space="preserve">The </w:t>
      </w:r>
      <w:r w:rsidRPr="00FA5903">
        <w:rPr>
          <w:rFonts w:eastAsiaTheme="minorEastAsia"/>
        </w:rPr>
        <w:t>Taiwan Relations Act</w:t>
      </w:r>
      <w:r w:rsidRPr="00024063">
        <w:rPr>
          <w:rFonts w:eastAsiaTheme="minorEastAsia"/>
        </w:rPr>
        <w:t xml:space="preserve"> </w:t>
      </w:r>
      <w:r>
        <w:rPr>
          <w:rFonts w:eastAsiaTheme="minorEastAsia" w:hint="eastAsia"/>
        </w:rPr>
        <w:t xml:space="preserve">(TRA) </w:t>
      </w:r>
      <w:r w:rsidRPr="00024063">
        <w:rPr>
          <w:rFonts w:eastAsiaTheme="minorEastAsia"/>
        </w:rPr>
        <w:t xml:space="preserve">also supports </w:t>
      </w:r>
      <w:r>
        <w:rPr>
          <w:rFonts w:eastAsiaTheme="minorEastAsia" w:hint="eastAsia"/>
        </w:rPr>
        <w:t xml:space="preserve">the </w:t>
      </w:r>
      <w:r>
        <w:rPr>
          <w:rFonts w:eastAsiaTheme="minorEastAsia"/>
        </w:rPr>
        <w:t>assertion</w:t>
      </w:r>
      <w:r>
        <w:rPr>
          <w:rFonts w:eastAsiaTheme="minorEastAsia" w:hint="eastAsia"/>
        </w:rPr>
        <w:t xml:space="preserve"> that the ROC is not the legal government of Taiwan. </w:t>
      </w:r>
      <w:r w:rsidRPr="00024063">
        <w:rPr>
          <w:rFonts w:eastAsiaTheme="minorEastAsia"/>
        </w:rPr>
        <w:t xml:space="preserve"> </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Significantly, after the conquest of the (a) Ryukyu Island group, and (b) Taiwan, during the period of WWII in the Pacific, in order to provide for governance, the U.S. Joint Chiefs of Staff authorized the organization of the </w:t>
      </w:r>
      <w:r>
        <w:rPr>
          <w:rFonts w:eastAsiaTheme="minorEastAsia"/>
        </w:rPr>
        <w:t>“</w:t>
      </w:r>
      <w:r w:rsidRPr="002E4DA7">
        <w:rPr>
          <w:rFonts w:eastAsiaTheme="minorEastAsia"/>
        </w:rPr>
        <w:t>United States Civil Administration</w:t>
      </w:r>
      <w:r>
        <w:rPr>
          <w:rFonts w:eastAsiaTheme="minorEastAsia" w:hint="eastAsia"/>
        </w:rPr>
        <w:t>.</w:t>
      </w:r>
      <w:r>
        <w:rPr>
          <w:rFonts w:eastAsiaTheme="minorEastAsia"/>
        </w:rPr>
        <w:t>”</w:t>
      </w:r>
      <w:r>
        <w:rPr>
          <w:rFonts w:eastAsiaTheme="minorEastAsia" w:hint="eastAsia"/>
        </w:rPr>
        <w:t xml:space="preserve"> </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With the coming into force of the SFPT, the </w:t>
      </w:r>
      <w:r w:rsidRPr="002E4DA7">
        <w:rPr>
          <w:rFonts w:eastAsiaTheme="minorEastAsia"/>
        </w:rPr>
        <w:t>United States Civil Administration of the Ryukyu Islands</w:t>
      </w:r>
      <w:r>
        <w:rPr>
          <w:rFonts w:eastAsiaTheme="minorEastAsia" w:hint="eastAsia"/>
        </w:rPr>
        <w:t xml:space="preserve"> (USCAR) was already in operation. Next should have been the organization of the </w:t>
      </w:r>
      <w:r w:rsidRPr="002E4DA7">
        <w:rPr>
          <w:rFonts w:eastAsiaTheme="minorEastAsia"/>
        </w:rPr>
        <w:t>United States Civil Administration of</w:t>
      </w:r>
      <w:r>
        <w:rPr>
          <w:rFonts w:eastAsiaTheme="minorEastAsia" w:hint="eastAsia"/>
        </w:rPr>
        <w:t xml:space="preserve"> Taiwan (USCAT) to govern Taiwan.  </w:t>
      </w:r>
    </w:p>
    <w:p w:rsidR="00680EAC" w:rsidRPr="0068776D" w:rsidRDefault="00680EAC" w:rsidP="00680EAC">
      <w:pPr>
        <w:pStyle w:val="a3"/>
        <w:ind w:leftChars="0" w:left="2"/>
        <w:rPr>
          <w:rFonts w:eastAsiaTheme="minorEastAsia"/>
        </w:rPr>
      </w:pPr>
    </w:p>
    <w:p w:rsidR="00680EAC" w:rsidRDefault="00680EAC" w:rsidP="00680EAC">
      <w:pPr>
        <w:pStyle w:val="a3"/>
        <w:ind w:leftChars="-1" w:left="-3"/>
        <w:rPr>
          <w:rFonts w:eastAsiaTheme="minorEastAsia"/>
        </w:rPr>
      </w:pPr>
      <w:r>
        <w:rPr>
          <w:rFonts w:eastAsiaTheme="minorEastAsia" w:hint="eastAsia"/>
        </w:rPr>
        <w:lastRenderedPageBreak/>
        <w:t>But the U.S. Executive Branch officials did not demand that this be done!</w:t>
      </w:r>
    </w:p>
    <w:p w:rsidR="00680EAC" w:rsidRPr="00024063"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As a result, effectively speaking, up to the present day the Taiwan people have been denied their legal rights under the SFPT, and under the U.S. Constitution.  Viewed in this light, the </w:t>
      </w:r>
      <w:r>
        <w:rPr>
          <w:rFonts w:eastAsiaTheme="minorEastAsia"/>
        </w:rPr>
        <w:t>“</w:t>
      </w:r>
      <w:r>
        <w:rPr>
          <w:rFonts w:eastAsiaTheme="minorEastAsia" w:hint="eastAsia"/>
        </w:rPr>
        <w:t>human rights clause</w:t>
      </w:r>
      <w:r>
        <w:rPr>
          <w:rFonts w:eastAsiaTheme="minorEastAsia"/>
        </w:rPr>
        <w:t>”</w:t>
      </w:r>
      <w:r>
        <w:rPr>
          <w:rFonts w:eastAsiaTheme="minorEastAsia" w:hint="eastAsia"/>
        </w:rPr>
        <w:t xml:space="preserve"> of the TRA has never been </w:t>
      </w:r>
      <w:r>
        <w:rPr>
          <w:rFonts w:eastAsiaTheme="minorEastAsia"/>
        </w:rPr>
        <w:t>faithfully</w:t>
      </w:r>
      <w:r>
        <w:rPr>
          <w:rFonts w:eastAsiaTheme="minorEastAsia" w:hint="eastAsia"/>
        </w:rPr>
        <w:t xml:space="preserve"> enforced!</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As of late April 1952, Taiwan has remained as conquered territory of the USA which has not reached a final political status, therefore continuing under the jurisdiction of U.S. military authorities.  USCAT should be organized at an early date.  The SFPT does not support the </w:t>
      </w:r>
      <w:r>
        <w:rPr>
          <w:rFonts w:eastAsiaTheme="minorEastAsia"/>
        </w:rPr>
        <w:t>hypothesis</w:t>
      </w:r>
      <w:r>
        <w:rPr>
          <w:rFonts w:eastAsiaTheme="minorEastAsia" w:hint="eastAsia"/>
        </w:rPr>
        <w:t xml:space="preserve"> that Taiwan belongs to China.  </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In reality, the position of the ROC in Taiwan is (1) proxy occupying forces, beginning Oct. 25, 1945; and (2) government in exile, beginning Dec. 10, 1949.</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All Senators should firmly recognize these facts. </w:t>
      </w:r>
    </w:p>
    <w:p w:rsidR="00680EAC" w:rsidRDefault="00680EAC" w:rsidP="00680EAC">
      <w:pPr>
        <w:pStyle w:val="a3"/>
        <w:ind w:leftChars="0" w:left="2"/>
        <w:rPr>
          <w:rFonts w:eastAsiaTheme="minorEastAsia"/>
        </w:rPr>
      </w:pPr>
      <w:r>
        <w:rPr>
          <w:rFonts w:eastAsiaTheme="minorEastAsia" w:hint="eastAsia"/>
        </w:rPr>
        <w:t xml:space="preserve">   </w:t>
      </w:r>
    </w:p>
    <w:p w:rsidR="00680EAC" w:rsidRDefault="00680EAC" w:rsidP="00680EAC">
      <w:pPr>
        <w:pStyle w:val="a3"/>
        <w:ind w:leftChars="0" w:left="2"/>
        <w:rPr>
          <w:rFonts w:eastAsiaTheme="minorEastAsia"/>
        </w:rPr>
      </w:pPr>
      <w:r>
        <w:rPr>
          <w:rFonts w:eastAsiaTheme="minorEastAsia" w:hint="eastAsia"/>
        </w:rPr>
        <w:t>This much seems certain. The failure to fully implement the SFPT is the true source of Taiwan</w:t>
      </w:r>
      <w:r>
        <w:rPr>
          <w:rFonts w:eastAsiaTheme="minorEastAsia"/>
        </w:rPr>
        <w:t>’</w:t>
      </w:r>
      <w:r>
        <w:rPr>
          <w:rFonts w:eastAsiaTheme="minorEastAsia" w:hint="eastAsia"/>
        </w:rPr>
        <w:t xml:space="preserve">s </w:t>
      </w:r>
      <w:r>
        <w:rPr>
          <w:rFonts w:eastAsiaTheme="minorEastAsia"/>
        </w:rPr>
        <w:t>“</w:t>
      </w:r>
      <w:r>
        <w:rPr>
          <w:rFonts w:eastAsiaTheme="minorEastAsia" w:hint="eastAsia"/>
        </w:rPr>
        <w:t>identity crisis</w:t>
      </w:r>
      <w:r>
        <w:rPr>
          <w:rFonts w:eastAsiaTheme="minorEastAsia"/>
        </w:rPr>
        <w:t>”</w:t>
      </w:r>
      <w:r>
        <w:rPr>
          <w:rFonts w:eastAsiaTheme="minorEastAsia" w:hint="eastAsia"/>
        </w:rPr>
        <w:t xml:space="preserve"> in the world today.  Urgent action is needed to remedy this situation. </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U.S. Senators should castigate Executive Branch officials for their gross </w:t>
      </w:r>
      <w:r>
        <w:rPr>
          <w:rFonts w:eastAsiaTheme="minorEastAsia"/>
        </w:rPr>
        <w:t>mismanagement</w:t>
      </w:r>
      <w:r>
        <w:rPr>
          <w:rFonts w:eastAsiaTheme="minorEastAsia" w:hint="eastAsia"/>
        </w:rPr>
        <w:t xml:space="preserve"> of the Taiwan question since 1952.  They </w:t>
      </w:r>
      <w:r>
        <w:rPr>
          <w:rFonts w:eastAsiaTheme="minorEastAsia"/>
        </w:rPr>
        <w:t>should</w:t>
      </w:r>
      <w:r>
        <w:rPr>
          <w:rFonts w:eastAsiaTheme="minorEastAsia" w:hint="eastAsia"/>
        </w:rPr>
        <w:t xml:space="preserve"> demand that all Articles of the SFPT be fully implemented, in order to protect the human rights of the Taiwan people, as well as insure the continuing development of freedom and </w:t>
      </w:r>
      <w:r>
        <w:rPr>
          <w:rFonts w:eastAsiaTheme="minorEastAsia"/>
        </w:rPr>
        <w:t>democracy</w:t>
      </w:r>
      <w:r>
        <w:rPr>
          <w:rFonts w:eastAsiaTheme="minorEastAsia" w:hint="eastAsia"/>
        </w:rPr>
        <w:t xml:space="preserve"> on the island.   </w:t>
      </w:r>
    </w:p>
    <w:p w:rsidR="00680EAC" w:rsidRDefault="00680EAC" w:rsidP="00680EAC">
      <w:pPr>
        <w:pStyle w:val="a3"/>
        <w:ind w:leftChars="0" w:left="2"/>
        <w:rPr>
          <w:rFonts w:eastAsiaTheme="minorEastAsia"/>
        </w:rPr>
      </w:pPr>
    </w:p>
    <w:p w:rsidR="00680EAC" w:rsidRDefault="00680EAC" w:rsidP="00680EAC">
      <w:pPr>
        <w:pStyle w:val="a3"/>
        <w:ind w:leftChars="0" w:left="2"/>
        <w:rPr>
          <w:rFonts w:eastAsiaTheme="minorEastAsia"/>
        </w:rPr>
      </w:pPr>
      <w:r>
        <w:rPr>
          <w:rFonts w:eastAsiaTheme="minorEastAsia" w:hint="eastAsia"/>
        </w:rPr>
        <w:t xml:space="preserve">The time for the U.S. Senate to act is now. </w:t>
      </w:r>
    </w:p>
    <w:p w:rsidR="00680EAC" w:rsidRDefault="00680EAC" w:rsidP="00680EAC">
      <w:pPr>
        <w:pStyle w:val="a3"/>
        <w:ind w:leftChars="0" w:left="2"/>
        <w:rPr>
          <w:rFonts w:eastAsiaTheme="minorEastAsia"/>
        </w:rPr>
      </w:pPr>
    </w:p>
    <w:p w:rsidR="00680EAC" w:rsidRDefault="00680EAC" w:rsidP="00680EAC">
      <w:pPr>
        <w:rPr>
          <w:rFonts w:eastAsiaTheme="minorEastAsia"/>
        </w:rPr>
      </w:pPr>
    </w:p>
    <w:tbl>
      <w:tblPr>
        <w:tblStyle w:val="a5"/>
        <w:tblW w:w="0" w:type="auto"/>
        <w:tblInd w:w="1242" w:type="dxa"/>
        <w:tblLook w:val="04A0"/>
      </w:tblPr>
      <w:tblGrid>
        <w:gridCol w:w="5103"/>
      </w:tblGrid>
      <w:tr w:rsidR="00680EAC" w:rsidTr="0054713A">
        <w:tc>
          <w:tcPr>
            <w:tcW w:w="5103" w:type="dxa"/>
          </w:tcPr>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tc>
      </w:tr>
    </w:tbl>
    <w:p w:rsidR="00680EAC" w:rsidRDefault="00680EAC" w:rsidP="00680EAC">
      <w:pPr>
        <w:rPr>
          <w:rFonts w:eastAsiaTheme="minorEastAsia"/>
        </w:rPr>
      </w:pPr>
    </w:p>
    <w:p w:rsidR="00680EAC" w:rsidRDefault="00680EAC" w:rsidP="00680EAC">
      <w:pPr>
        <w:rPr>
          <w:rFonts w:eastAsiaTheme="minorEastAsia"/>
        </w:rPr>
      </w:pPr>
    </w:p>
    <w:tbl>
      <w:tblPr>
        <w:tblStyle w:val="a5"/>
        <w:tblW w:w="0" w:type="auto"/>
        <w:tblInd w:w="1242" w:type="dxa"/>
        <w:tblLook w:val="04A0"/>
      </w:tblPr>
      <w:tblGrid>
        <w:gridCol w:w="5103"/>
      </w:tblGrid>
      <w:tr w:rsidR="00680EAC" w:rsidTr="0054713A">
        <w:tc>
          <w:tcPr>
            <w:tcW w:w="5103" w:type="dxa"/>
          </w:tcPr>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tc>
      </w:tr>
    </w:tbl>
    <w:p w:rsidR="00680EAC" w:rsidRDefault="00680EAC" w:rsidP="00680EAC">
      <w:pPr>
        <w:rPr>
          <w:rFonts w:eastAsiaTheme="minorEastAsia"/>
        </w:rPr>
      </w:pPr>
    </w:p>
    <w:p w:rsidR="00680EAC" w:rsidRDefault="00680EAC" w:rsidP="00680EAC">
      <w:pPr>
        <w:rPr>
          <w:rFonts w:eastAsiaTheme="minorEastAsia"/>
        </w:rPr>
      </w:pPr>
    </w:p>
    <w:tbl>
      <w:tblPr>
        <w:tblStyle w:val="a5"/>
        <w:tblW w:w="0" w:type="auto"/>
        <w:tblInd w:w="1242" w:type="dxa"/>
        <w:tblLook w:val="04A0"/>
      </w:tblPr>
      <w:tblGrid>
        <w:gridCol w:w="5103"/>
      </w:tblGrid>
      <w:tr w:rsidR="00680EAC" w:rsidTr="0054713A">
        <w:tc>
          <w:tcPr>
            <w:tcW w:w="5103" w:type="dxa"/>
          </w:tcPr>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tc>
      </w:tr>
    </w:tbl>
    <w:p w:rsidR="00680EAC" w:rsidRDefault="00680EAC" w:rsidP="00680EAC">
      <w:pPr>
        <w:rPr>
          <w:rFonts w:eastAsiaTheme="minorEastAsia"/>
        </w:rPr>
      </w:pPr>
    </w:p>
    <w:p w:rsidR="00680EAC" w:rsidRDefault="00680EAC" w:rsidP="00680EAC">
      <w:pPr>
        <w:rPr>
          <w:rFonts w:eastAsiaTheme="minorEastAsia"/>
        </w:rPr>
      </w:pPr>
    </w:p>
    <w:tbl>
      <w:tblPr>
        <w:tblStyle w:val="a5"/>
        <w:tblW w:w="0" w:type="auto"/>
        <w:tblInd w:w="1242" w:type="dxa"/>
        <w:tblLook w:val="04A0"/>
      </w:tblPr>
      <w:tblGrid>
        <w:gridCol w:w="5103"/>
      </w:tblGrid>
      <w:tr w:rsidR="00680EAC" w:rsidTr="0054713A">
        <w:tc>
          <w:tcPr>
            <w:tcW w:w="5103" w:type="dxa"/>
          </w:tcPr>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tc>
      </w:tr>
    </w:tbl>
    <w:p w:rsidR="00680EAC" w:rsidRDefault="00680EAC" w:rsidP="00680EAC">
      <w:pPr>
        <w:rPr>
          <w:rFonts w:eastAsiaTheme="minorEastAsia"/>
        </w:rPr>
      </w:pPr>
    </w:p>
    <w:p w:rsidR="00680EAC" w:rsidRDefault="00680EAC" w:rsidP="00680EAC">
      <w:pPr>
        <w:rPr>
          <w:rFonts w:eastAsiaTheme="minorEastAsia"/>
        </w:rPr>
      </w:pPr>
    </w:p>
    <w:tbl>
      <w:tblPr>
        <w:tblStyle w:val="a5"/>
        <w:tblW w:w="0" w:type="auto"/>
        <w:tblInd w:w="1242" w:type="dxa"/>
        <w:tblLook w:val="04A0"/>
      </w:tblPr>
      <w:tblGrid>
        <w:gridCol w:w="5103"/>
      </w:tblGrid>
      <w:tr w:rsidR="00680EAC" w:rsidTr="0054713A">
        <w:tc>
          <w:tcPr>
            <w:tcW w:w="5103" w:type="dxa"/>
          </w:tcPr>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p w:rsidR="00680EAC" w:rsidRDefault="00680EAC" w:rsidP="0054713A">
            <w:pPr>
              <w:rPr>
                <w:rFonts w:eastAsiaTheme="minorEastAsia"/>
              </w:rPr>
            </w:pPr>
          </w:p>
        </w:tc>
      </w:tr>
    </w:tbl>
    <w:p w:rsidR="00680EAC" w:rsidRDefault="00680EAC" w:rsidP="00680EAC">
      <w:pPr>
        <w:rPr>
          <w:rFonts w:eastAsiaTheme="minorEastAsia"/>
        </w:rPr>
      </w:pPr>
    </w:p>
    <w:p w:rsidR="00680EAC" w:rsidRDefault="00680EAC" w:rsidP="00680EAC">
      <w:pPr>
        <w:rPr>
          <w:rFonts w:eastAsiaTheme="minorEastAsia"/>
        </w:rPr>
      </w:pPr>
    </w:p>
    <w:p w:rsidR="00680EAC" w:rsidRDefault="00680EAC" w:rsidP="00680EAC">
      <w:pPr>
        <w:rPr>
          <w:rFonts w:eastAsiaTheme="minorEastAsia"/>
        </w:rPr>
      </w:pPr>
    </w:p>
    <w:tbl>
      <w:tblPr>
        <w:tblStyle w:val="a5"/>
        <w:tblW w:w="0" w:type="auto"/>
        <w:tblLook w:val="04A0"/>
      </w:tblPr>
      <w:tblGrid>
        <w:gridCol w:w="2787"/>
        <w:gridCol w:w="2787"/>
        <w:gridCol w:w="2788"/>
      </w:tblGrid>
      <w:tr w:rsidR="00680EAC" w:rsidTr="0054713A">
        <w:tc>
          <w:tcPr>
            <w:tcW w:w="2787" w:type="dxa"/>
          </w:tcPr>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r>
              <w:rPr>
                <w:rFonts w:eastAsiaTheme="minorEastAsia" w:hint="eastAsia"/>
              </w:rPr>
              <w:t>A</w:t>
            </w: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tc>
        <w:tc>
          <w:tcPr>
            <w:tcW w:w="2787" w:type="dxa"/>
          </w:tcPr>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r>
              <w:rPr>
                <w:rFonts w:eastAsiaTheme="minorEastAsia" w:hint="eastAsia"/>
              </w:rPr>
              <w:t>B</w:t>
            </w:r>
          </w:p>
        </w:tc>
        <w:tc>
          <w:tcPr>
            <w:tcW w:w="2788" w:type="dxa"/>
          </w:tcPr>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r>
              <w:rPr>
                <w:rFonts w:eastAsiaTheme="minorEastAsia" w:hint="eastAsia"/>
              </w:rPr>
              <w:t>C</w:t>
            </w: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tc>
      </w:tr>
      <w:tr w:rsidR="00680EAC" w:rsidTr="0054713A">
        <w:tc>
          <w:tcPr>
            <w:tcW w:w="2787" w:type="dxa"/>
          </w:tcPr>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r>
              <w:rPr>
                <w:rFonts w:eastAsiaTheme="minorEastAsia" w:hint="eastAsia"/>
              </w:rPr>
              <w:t>D</w:t>
            </w: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tc>
        <w:tc>
          <w:tcPr>
            <w:tcW w:w="2787" w:type="dxa"/>
          </w:tcPr>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p>
          <w:p w:rsidR="00680EAC" w:rsidRDefault="00680EAC" w:rsidP="0054713A">
            <w:pPr>
              <w:jc w:val="center"/>
              <w:rPr>
                <w:rFonts w:eastAsiaTheme="minorEastAsia"/>
              </w:rPr>
            </w:pPr>
            <w:r>
              <w:rPr>
                <w:rFonts w:eastAsiaTheme="minorEastAsia" w:hint="eastAsia"/>
              </w:rPr>
              <w:t>E</w:t>
            </w:r>
          </w:p>
        </w:tc>
        <w:tc>
          <w:tcPr>
            <w:tcW w:w="2788" w:type="dxa"/>
          </w:tcPr>
          <w:p w:rsidR="00680EAC" w:rsidRDefault="00680EAC" w:rsidP="0054713A">
            <w:pPr>
              <w:ind w:firstLineChars="150" w:firstLine="420"/>
              <w:jc w:val="center"/>
              <w:rPr>
                <w:rFonts w:eastAsiaTheme="minorEastAsia"/>
              </w:rPr>
            </w:pPr>
          </w:p>
          <w:p w:rsidR="00680EAC" w:rsidRDefault="00680EAC" w:rsidP="0054713A">
            <w:pPr>
              <w:ind w:firstLineChars="150" w:firstLine="420"/>
              <w:jc w:val="center"/>
              <w:rPr>
                <w:rFonts w:eastAsiaTheme="minorEastAsia"/>
              </w:rPr>
            </w:pPr>
          </w:p>
          <w:p w:rsidR="00680EAC" w:rsidRDefault="00680EAC" w:rsidP="0054713A">
            <w:pPr>
              <w:ind w:firstLineChars="150" w:firstLine="420"/>
              <w:jc w:val="center"/>
              <w:rPr>
                <w:rFonts w:eastAsiaTheme="minorEastAsia"/>
              </w:rPr>
            </w:pPr>
          </w:p>
          <w:p w:rsidR="00680EAC" w:rsidRDefault="00680EAC" w:rsidP="0054713A">
            <w:pPr>
              <w:ind w:firstLineChars="150" w:firstLine="420"/>
              <w:jc w:val="center"/>
              <w:rPr>
                <w:rFonts w:eastAsiaTheme="minorEastAsia"/>
              </w:rPr>
            </w:pPr>
            <w:r>
              <w:rPr>
                <w:rFonts w:eastAsiaTheme="minorEastAsia" w:hint="eastAsia"/>
              </w:rPr>
              <w:t>F</w:t>
            </w:r>
          </w:p>
        </w:tc>
      </w:tr>
    </w:tbl>
    <w:p w:rsidR="00680EAC" w:rsidRDefault="00680EAC" w:rsidP="00680EAC">
      <w:pPr>
        <w:rPr>
          <w:rFonts w:eastAsiaTheme="minorEastAsia"/>
        </w:rPr>
      </w:pPr>
    </w:p>
    <w:p w:rsidR="00680EAC" w:rsidRDefault="00680EAC" w:rsidP="00680EAC">
      <w:pPr>
        <w:rPr>
          <w:rFonts w:eastAsiaTheme="minorEastAsia"/>
        </w:rPr>
      </w:pPr>
    </w:p>
    <w:p w:rsidR="00680EAC" w:rsidRPr="00722001" w:rsidRDefault="00680EAC" w:rsidP="00680EAC">
      <w:pPr>
        <w:rPr>
          <w:rFonts w:eastAsiaTheme="minorEastAsia"/>
        </w:rPr>
      </w:pPr>
    </w:p>
    <w:p w:rsidR="00680EAC" w:rsidRDefault="00680EAC" w:rsidP="00680EAC">
      <w:pPr>
        <w:pStyle w:val="a3"/>
        <w:ind w:leftChars="0" w:left="2"/>
        <w:rPr>
          <w:rFonts w:eastAsiaTheme="minorEastAsia"/>
        </w:rPr>
      </w:pPr>
    </w:p>
    <w:p w:rsidR="00680EAC" w:rsidRDefault="00680EAC" w:rsidP="00680EAC">
      <w:pPr>
        <w:ind w:firstLineChars="100" w:firstLine="280"/>
        <w:jc w:val="center"/>
        <w:rPr>
          <w:rFonts w:eastAsiaTheme="minorEastAsia" w:hint="eastAsia"/>
        </w:rPr>
      </w:pPr>
      <w:r>
        <w:rPr>
          <w:rFonts w:eastAsiaTheme="minorEastAsia" w:hint="eastAsia"/>
        </w:rPr>
        <w:t xml:space="preserve">Internet reference </w:t>
      </w:r>
      <w:r>
        <w:rPr>
          <w:rFonts w:eastAsiaTheme="minorEastAsia"/>
        </w:rPr>
        <w:t>–</w:t>
      </w:r>
    </w:p>
    <w:p w:rsidR="00680EAC" w:rsidRPr="006A6F9A" w:rsidRDefault="00680EAC" w:rsidP="00680EAC">
      <w:pPr>
        <w:ind w:firstLineChars="100" w:firstLine="280"/>
        <w:jc w:val="center"/>
        <w:rPr>
          <w:rFonts w:eastAsiaTheme="minorEastAsia"/>
          <w:color w:val="000000" w:themeColor="text1"/>
        </w:rPr>
      </w:pPr>
      <w:hyperlink r:id="rId5" w:history="1">
        <w:r w:rsidRPr="006A6F9A">
          <w:rPr>
            <w:rStyle w:val="a4"/>
            <w:color w:val="000000" w:themeColor="text1"/>
            <w:u w:val="none"/>
          </w:rPr>
          <w:t>https://www.twclarify.com/taiwan/sfpt/</w:t>
        </w:r>
      </w:hyperlink>
    </w:p>
    <w:p w:rsidR="00680EAC" w:rsidRDefault="00680EAC" w:rsidP="00680EAC">
      <w:pPr>
        <w:pStyle w:val="a3"/>
        <w:ind w:leftChars="0" w:left="2"/>
        <w:rPr>
          <w:rFonts w:eastAsiaTheme="minorEastAsia"/>
        </w:rPr>
      </w:pPr>
    </w:p>
    <w:p w:rsidR="00680EAC" w:rsidRPr="002E4DA7" w:rsidRDefault="00680EAC" w:rsidP="00680EAC">
      <w:pPr>
        <w:pStyle w:val="a3"/>
        <w:ind w:leftChars="0" w:left="2"/>
        <w:rPr>
          <w:rFonts w:eastAsiaTheme="minorEastAsia"/>
        </w:rPr>
      </w:pPr>
    </w:p>
    <w:p w:rsidR="00664C71" w:rsidRPr="00680EAC" w:rsidRDefault="00664C71"/>
    <w:sectPr w:rsidR="00664C71" w:rsidRPr="00680EAC"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font292">
    <w:altName w:val="新細明體"/>
    <w:charset w:val="88"/>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4B81"/>
    <w:multiLevelType w:val="hybridMultilevel"/>
    <w:tmpl w:val="C5001634"/>
    <w:lvl w:ilvl="0" w:tplc="CFC8CC80">
      <w:numFmt w:val="bullet"/>
      <w:lvlText w:val=""/>
      <w:lvlJc w:val="left"/>
      <w:pPr>
        <w:ind w:left="360" w:hanging="360"/>
      </w:pPr>
      <w:rPr>
        <w:rFonts w:ascii="Wingdings" w:eastAsiaTheme="minorEastAsia" w:hAnsi="Wingdings" w:cs="font29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EAC"/>
    <w:rsid w:val="00367EEC"/>
    <w:rsid w:val="004B6035"/>
    <w:rsid w:val="00664C71"/>
    <w:rsid w:val="00680EAC"/>
    <w:rsid w:val="00B07786"/>
    <w:rsid w:val="00FB46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aHei" w:hAnsi="Calibri" w:cs="font292"/>
        <w:kern w:val="28"/>
        <w:sz w:val="28"/>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EAC"/>
    <w:pPr>
      <w:ind w:leftChars="200" w:left="480"/>
    </w:pPr>
  </w:style>
  <w:style w:type="character" w:styleId="a4">
    <w:name w:val="Hyperlink"/>
    <w:basedOn w:val="a0"/>
    <w:uiPriority w:val="99"/>
    <w:semiHidden/>
    <w:unhideWhenUsed/>
    <w:rsid w:val="00680EAC"/>
    <w:rPr>
      <w:color w:val="0000FF"/>
      <w:u w:val="single"/>
    </w:rPr>
  </w:style>
  <w:style w:type="table" w:styleId="a5">
    <w:name w:val="Table Grid"/>
    <w:basedOn w:val="a1"/>
    <w:uiPriority w:val="59"/>
    <w:rsid w:val="00680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wclarify.com/taiwan/sfpt/"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657</Words>
  <Characters>3751</Characters>
  <Application>Microsoft Office Word</Application>
  <DocSecurity>0</DocSecurity>
  <Lines>31</Lines>
  <Paragraphs>8</Paragraphs>
  <ScaleCrop>false</ScaleCrop>
  <Company>C.M.T</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2020-02-20T08:48:00Z</dcterms:created>
  <dcterms:modified xsi:type="dcterms:W3CDTF">2020-02-20T08:57:00Z</dcterms:modified>
</cp:coreProperties>
</file>