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F" w:rsidRPr="004B7301" w:rsidRDefault="00912F68">
      <w:pPr>
        <w:rPr>
          <w:szCs w:val="24"/>
        </w:rPr>
      </w:pPr>
      <w:r w:rsidRPr="00BB679C">
        <w:rPr>
          <w:rFonts w:hint="eastAsia"/>
          <w:sz w:val="28"/>
          <w:szCs w:val="28"/>
        </w:rPr>
        <w:t>Taiwan</w:t>
      </w:r>
      <w:r>
        <w:rPr>
          <w:rFonts w:hint="eastAsia"/>
          <w:sz w:val="28"/>
          <w:szCs w:val="28"/>
        </w:rPr>
        <w:t xml:space="preserve"> Perspectives (1): Lessons about Sovereignty</w:t>
      </w:r>
    </w:p>
    <w:p w:rsidR="00182B1F" w:rsidRPr="004B7301" w:rsidRDefault="00182B1F">
      <w:pPr>
        <w:rPr>
          <w:szCs w:val="24"/>
        </w:rPr>
      </w:pPr>
    </w:p>
    <w:p w:rsidR="00912F68" w:rsidRDefault="00912F68">
      <w:pPr>
        <w:rPr>
          <w:sz w:val="28"/>
          <w:szCs w:val="28"/>
        </w:rPr>
      </w:pPr>
    </w:p>
    <w:p w:rsidR="00F50072" w:rsidRPr="00912F68" w:rsidRDefault="00182B1F">
      <w:pPr>
        <w:rPr>
          <w:szCs w:val="24"/>
        </w:rPr>
      </w:pPr>
      <w:r w:rsidRPr="00912F68">
        <w:rPr>
          <w:rFonts w:hint="eastAsia"/>
          <w:szCs w:val="24"/>
        </w:rPr>
        <w:t>What is sovereignty?</w:t>
      </w:r>
      <w:r w:rsidR="00912F68" w:rsidRPr="00912F68">
        <w:rPr>
          <w:rFonts w:hint="eastAsia"/>
          <w:szCs w:val="24"/>
        </w:rPr>
        <w:t xml:space="preserve"> </w:t>
      </w:r>
      <w:r w:rsidR="00F50072" w:rsidRPr="00912F68">
        <w:rPr>
          <w:rFonts w:hint="eastAsia"/>
          <w:szCs w:val="24"/>
        </w:rPr>
        <w:t>Many scholars would say that --</w:t>
      </w:r>
    </w:p>
    <w:p w:rsidR="00B03D0B" w:rsidRDefault="00B03D0B">
      <w:pPr>
        <w:rPr>
          <w:sz w:val="28"/>
          <w:szCs w:val="28"/>
        </w:rPr>
      </w:pPr>
    </w:p>
    <w:tbl>
      <w:tblPr>
        <w:tblStyle w:val="a7"/>
        <w:tblW w:w="0" w:type="auto"/>
        <w:tblLook w:val="04A0"/>
      </w:tblPr>
      <w:tblGrid>
        <w:gridCol w:w="8362"/>
      </w:tblGrid>
      <w:tr w:rsidR="00B03D0B" w:rsidTr="00B03D0B">
        <w:tc>
          <w:tcPr>
            <w:tcW w:w="8362" w:type="dxa"/>
          </w:tcPr>
          <w:p w:rsidR="00B03D0B" w:rsidRDefault="00F50072" w:rsidP="00AE537A">
            <w:pPr>
              <w:pStyle w:val="Web"/>
              <w:shd w:val="clear" w:color="auto" w:fill="FFFFFF"/>
              <w:snapToGrid w:val="0"/>
              <w:spacing w:beforeLines="50" w:beforeAutospacing="0" w:line="320" w:lineRule="atLeast"/>
              <w:rPr>
                <w:rFonts w:ascii="Arial" w:hAnsi="Arial" w:cs="Arial"/>
                <w:color w:val="000000"/>
              </w:rPr>
            </w:pPr>
            <w:r>
              <w:rPr>
                <w:rStyle w:val="apple-converted-space"/>
                <w:rFonts w:ascii="Arial" w:hAnsi="Arial" w:cs="Arial" w:hint="eastAsia"/>
                <w:color w:val="000000"/>
              </w:rPr>
              <w:t>I</w:t>
            </w:r>
            <w:r w:rsidR="00B03D0B" w:rsidRPr="004B7301">
              <w:rPr>
                <w:rStyle w:val="apple-converted-space"/>
                <w:rFonts w:ascii="Arial" w:hAnsi="Arial" w:cs="Arial" w:hint="eastAsia"/>
                <w:color w:val="000000"/>
              </w:rPr>
              <w:t xml:space="preserve">n essence, sovereignty is </w:t>
            </w:r>
            <w:r w:rsidR="00B03D0B" w:rsidRPr="004B7301">
              <w:rPr>
                <w:rFonts w:ascii="Arial" w:hAnsi="Arial" w:cs="Arial"/>
                <w:color w:val="000000"/>
              </w:rPr>
              <w:t>self determination or self government.</w:t>
            </w:r>
            <w:r w:rsidR="00B03D0B">
              <w:rPr>
                <w:rFonts w:ascii="Arial" w:hAnsi="Arial" w:cs="Arial" w:hint="eastAsia"/>
                <w:color w:val="000000"/>
              </w:rPr>
              <w:t xml:space="preserve"> Sovereignty </w:t>
            </w:r>
            <w:r w:rsidR="00B03D0B" w:rsidRPr="00B03D0B">
              <w:rPr>
                <w:rFonts w:ascii="Arial" w:hAnsi="Arial" w:cs="Arial"/>
                <w:color w:val="000000"/>
              </w:rPr>
              <w:t xml:space="preserve">is primary power or independent right without accountability to any other. It is autonomy or freedom from external control. </w:t>
            </w:r>
          </w:p>
          <w:p w:rsidR="00B03D0B" w:rsidRDefault="00B03D0B" w:rsidP="00912F68">
            <w:pPr>
              <w:pStyle w:val="Web"/>
              <w:shd w:val="clear" w:color="auto" w:fill="FFFFFF"/>
              <w:snapToGrid w:val="0"/>
              <w:spacing w:line="320" w:lineRule="atLeast"/>
              <w:rPr>
                <w:rFonts w:ascii="Arial" w:hAnsi="Arial" w:cs="Arial"/>
                <w:color w:val="000000"/>
              </w:rPr>
            </w:pPr>
            <w:r w:rsidRPr="004B7301">
              <w:rPr>
                <w:rFonts w:ascii="Arial" w:hAnsi="Arial" w:cs="Arial"/>
                <w:color w:val="000000"/>
              </w:rPr>
              <w:t xml:space="preserve">When a nation talks about "sovereignty", it means its right to determine what goes on inside its borders. </w:t>
            </w:r>
            <w:r w:rsidRPr="004B7301">
              <w:rPr>
                <w:rFonts w:ascii="Arial" w:hAnsi="Arial" w:cs="Arial" w:hint="eastAsia"/>
                <w:color w:val="000000"/>
              </w:rPr>
              <w:t>In other words, sovereignty involves the nation</w:t>
            </w:r>
            <w:r w:rsidRPr="004B7301">
              <w:rPr>
                <w:rFonts w:ascii="Arial" w:hAnsi="Arial" w:cs="Arial"/>
                <w:color w:val="000000"/>
              </w:rPr>
              <w:t>’</w:t>
            </w:r>
            <w:r w:rsidRPr="004B7301">
              <w:rPr>
                <w:rFonts w:ascii="Arial" w:hAnsi="Arial" w:cs="Arial" w:hint="eastAsia"/>
                <w:color w:val="000000"/>
              </w:rPr>
              <w:t xml:space="preserve">s </w:t>
            </w:r>
            <w:r w:rsidRPr="004B7301">
              <w:rPr>
                <w:rFonts w:ascii="Arial" w:hAnsi="Arial" w:cs="Arial"/>
                <w:color w:val="000000"/>
              </w:rPr>
              <w:t>right to exist as a self-determining, self-governing geographic area.</w:t>
            </w:r>
            <w:r w:rsidRPr="004B7301">
              <w:rPr>
                <w:rFonts w:ascii="Arial" w:hAnsi="Arial" w:cs="Arial" w:hint="eastAsia"/>
                <w:color w:val="000000"/>
              </w:rPr>
              <w:t xml:space="preserve">  That includes the exercise of </w:t>
            </w:r>
            <w:r w:rsidR="00F50072">
              <w:rPr>
                <w:rFonts w:ascii="Arial" w:hAnsi="Arial" w:cs="Arial" w:hint="eastAsia"/>
                <w:color w:val="000000"/>
              </w:rPr>
              <w:t xml:space="preserve">educational policy, tax policy, </w:t>
            </w:r>
            <w:r w:rsidR="00F87849">
              <w:rPr>
                <w:rFonts w:ascii="Arial" w:hAnsi="Arial" w:cs="Arial" w:hint="eastAsia"/>
                <w:color w:val="000000"/>
              </w:rPr>
              <w:t xml:space="preserve">health &amp; </w:t>
            </w:r>
            <w:r w:rsidR="0035354D">
              <w:rPr>
                <w:rFonts w:ascii="Arial" w:hAnsi="Arial" w:cs="Arial" w:hint="eastAsia"/>
                <w:color w:val="000000"/>
              </w:rPr>
              <w:t xml:space="preserve">medical policy, </w:t>
            </w:r>
            <w:r w:rsidR="00F87849">
              <w:rPr>
                <w:rFonts w:ascii="Arial" w:hAnsi="Arial" w:cs="Arial" w:hint="eastAsia"/>
                <w:color w:val="000000"/>
              </w:rPr>
              <w:t xml:space="preserve">energy policy, agricultural </w:t>
            </w:r>
            <w:r w:rsidR="00912F68">
              <w:rPr>
                <w:rFonts w:ascii="Arial" w:hAnsi="Arial" w:cs="Arial" w:hint="eastAsia"/>
                <w:color w:val="000000"/>
              </w:rPr>
              <w:t xml:space="preserve">and fishery cultivation </w:t>
            </w:r>
            <w:r w:rsidR="00F87849">
              <w:rPr>
                <w:rFonts w:ascii="Arial" w:hAnsi="Arial" w:cs="Arial" w:hint="eastAsia"/>
                <w:color w:val="000000"/>
              </w:rPr>
              <w:t xml:space="preserve">policy, </w:t>
            </w:r>
            <w:r w:rsidR="00912F68">
              <w:rPr>
                <w:rFonts w:ascii="Arial" w:hAnsi="Arial" w:cs="Arial" w:hint="eastAsia"/>
                <w:color w:val="000000"/>
              </w:rPr>
              <w:t xml:space="preserve">water resource control, </w:t>
            </w:r>
            <w:r w:rsidRPr="004B7301">
              <w:rPr>
                <w:rFonts w:ascii="Arial" w:hAnsi="Arial" w:cs="Arial" w:hint="eastAsia"/>
                <w:color w:val="000000"/>
              </w:rPr>
              <w:t xml:space="preserve">police powers, the imposition of criminal and civil penalties </w:t>
            </w:r>
            <w:r w:rsidR="0035354D">
              <w:rPr>
                <w:rFonts w:ascii="Arial" w:hAnsi="Arial" w:cs="Arial" w:hint="eastAsia"/>
                <w:color w:val="000000"/>
              </w:rPr>
              <w:t xml:space="preserve">on </w:t>
            </w:r>
            <w:r w:rsidRPr="004B7301">
              <w:rPr>
                <w:rFonts w:ascii="Arial" w:hAnsi="Arial" w:cs="Arial" w:hint="eastAsia"/>
                <w:color w:val="000000"/>
              </w:rPr>
              <w:t>all persons</w:t>
            </w:r>
            <w:r w:rsidR="0035354D" w:rsidRPr="004B7301">
              <w:rPr>
                <w:rFonts w:ascii="Arial" w:hAnsi="Arial" w:cs="Arial" w:hint="eastAsia"/>
                <w:color w:val="000000"/>
              </w:rPr>
              <w:t xml:space="preserve"> within </w:t>
            </w:r>
            <w:r w:rsidR="0035354D">
              <w:rPr>
                <w:rFonts w:ascii="Arial" w:hAnsi="Arial" w:cs="Arial" w:hint="eastAsia"/>
                <w:color w:val="000000"/>
              </w:rPr>
              <w:t xml:space="preserve">its geographic boundaries, </w:t>
            </w:r>
            <w:r w:rsidR="00F87849">
              <w:rPr>
                <w:rFonts w:ascii="Arial" w:hAnsi="Arial" w:cs="Arial" w:hint="eastAsia"/>
                <w:color w:val="000000"/>
              </w:rPr>
              <w:t xml:space="preserve">the granting of monopolies to conduct certain types of economic activity, </w:t>
            </w:r>
            <w:r w:rsidR="0035354D">
              <w:rPr>
                <w:rFonts w:ascii="Arial" w:hAnsi="Arial" w:cs="Arial" w:hint="eastAsia"/>
                <w:color w:val="000000"/>
              </w:rPr>
              <w:t>as well as the enforcement, non-enforcement, or selective enforcement of all laws passed by its legislative body</w:t>
            </w:r>
            <w:r w:rsidRPr="004B7301">
              <w:rPr>
                <w:rFonts w:ascii="Arial" w:hAnsi="Arial" w:cs="Arial" w:hint="eastAsia"/>
                <w:color w:val="000000"/>
              </w:rPr>
              <w:t xml:space="preserve">. </w:t>
            </w:r>
          </w:p>
          <w:p w:rsidR="00431293" w:rsidRPr="00431293" w:rsidRDefault="00431293" w:rsidP="00AE537A">
            <w:pPr>
              <w:pStyle w:val="Web"/>
              <w:shd w:val="clear" w:color="auto" w:fill="FFFFFF"/>
              <w:snapToGrid w:val="0"/>
              <w:spacing w:afterLines="50" w:afterAutospacing="0" w:line="320" w:lineRule="atLeast"/>
              <w:rPr>
                <w:sz w:val="28"/>
                <w:szCs w:val="28"/>
              </w:rPr>
            </w:pPr>
            <w:r>
              <w:rPr>
                <w:rFonts w:ascii="Arial" w:hAnsi="Arial" w:cs="Arial" w:hint="eastAsia"/>
                <w:i/>
                <w:color w:val="000000"/>
              </w:rPr>
              <w:t xml:space="preserve">A </w:t>
            </w:r>
            <w:r>
              <w:rPr>
                <w:rFonts w:ascii="Arial" w:hAnsi="Arial" w:cs="Arial"/>
                <w:i/>
                <w:color w:val="000000"/>
              </w:rPr>
              <w:t>“</w:t>
            </w:r>
            <w:r>
              <w:rPr>
                <w:rFonts w:ascii="Arial" w:hAnsi="Arial" w:cs="Arial" w:hint="eastAsia"/>
                <w:i/>
                <w:color w:val="000000"/>
              </w:rPr>
              <w:t>nation</w:t>
            </w:r>
            <w:r>
              <w:rPr>
                <w:rFonts w:ascii="Arial" w:hAnsi="Arial" w:cs="Arial"/>
                <w:i/>
                <w:color w:val="000000"/>
              </w:rPr>
              <w:t>”</w:t>
            </w:r>
            <w:r>
              <w:rPr>
                <w:rFonts w:ascii="Arial" w:hAnsi="Arial" w:cs="Arial" w:hint="eastAsia"/>
                <w:i/>
                <w:color w:val="000000"/>
              </w:rPr>
              <w:t xml:space="preserve"> which exercises the above types of authority, power, and control is generally spoken of as having sovereignty.</w:t>
            </w:r>
          </w:p>
        </w:tc>
      </w:tr>
    </w:tbl>
    <w:p w:rsidR="00B03D0B" w:rsidRPr="004E4BEA" w:rsidRDefault="00B03D0B">
      <w:pPr>
        <w:rPr>
          <w:sz w:val="28"/>
          <w:szCs w:val="28"/>
        </w:rPr>
      </w:pPr>
    </w:p>
    <w:p w:rsidR="00B03D0B" w:rsidRPr="00912F68" w:rsidRDefault="00B03D0B" w:rsidP="00182B1F">
      <w:pPr>
        <w:pStyle w:val="Web"/>
        <w:shd w:val="clear" w:color="auto" w:fill="FFFFFF"/>
        <w:rPr>
          <w:rFonts w:asciiTheme="minorHAnsi" w:hAnsiTheme="minorHAnsi" w:cs="Times New Roman"/>
          <w:color w:val="000000"/>
        </w:rPr>
      </w:pPr>
      <w:r w:rsidRPr="00912F68">
        <w:rPr>
          <w:rFonts w:asciiTheme="minorHAnsi" w:hAnsiTheme="minorHAnsi" w:cs="Arial"/>
          <w:color w:val="000000"/>
        </w:rPr>
        <w:t xml:space="preserve">Is this a good overview and explanation of the concept of sovereignty?  Many people would say so.  </w:t>
      </w:r>
    </w:p>
    <w:p w:rsidR="00905D2D" w:rsidRPr="00912F68" w:rsidRDefault="00936167"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As a result of this </w:t>
      </w:r>
      <w:r w:rsidR="004E4BEA" w:rsidRPr="00912F68">
        <w:rPr>
          <w:rFonts w:asciiTheme="minorHAnsi" w:hAnsiTheme="minorHAnsi" w:cs="Arial"/>
          <w:color w:val="000000"/>
        </w:rPr>
        <w:t xml:space="preserve">type of </w:t>
      </w:r>
      <w:r w:rsidRPr="00912F68">
        <w:rPr>
          <w:rFonts w:asciiTheme="minorHAnsi" w:hAnsiTheme="minorHAnsi" w:cs="Arial"/>
          <w:color w:val="000000"/>
        </w:rPr>
        <w:t xml:space="preserve">conceptualization of sovereignty, many people </w:t>
      </w:r>
      <w:r w:rsidR="00B03D0B" w:rsidRPr="00912F68">
        <w:rPr>
          <w:rFonts w:asciiTheme="minorHAnsi" w:hAnsiTheme="minorHAnsi" w:cs="Arial"/>
          <w:color w:val="000000"/>
        </w:rPr>
        <w:t xml:space="preserve">then </w:t>
      </w:r>
      <w:r w:rsidR="00E10E1D" w:rsidRPr="00912F68">
        <w:rPr>
          <w:rFonts w:asciiTheme="minorHAnsi" w:hAnsiTheme="minorHAnsi" w:cs="Arial"/>
          <w:color w:val="000000"/>
        </w:rPr>
        <w:t xml:space="preserve">quickly </w:t>
      </w:r>
      <w:r w:rsidR="00B03D0B" w:rsidRPr="00912F68">
        <w:rPr>
          <w:rFonts w:asciiTheme="minorHAnsi" w:hAnsiTheme="minorHAnsi" w:cs="Arial"/>
          <w:color w:val="000000"/>
        </w:rPr>
        <w:t xml:space="preserve">agree to </w:t>
      </w:r>
      <w:r w:rsidR="00E10E1D" w:rsidRPr="00912F68">
        <w:rPr>
          <w:rFonts w:asciiTheme="minorHAnsi" w:hAnsiTheme="minorHAnsi" w:cs="Arial"/>
          <w:color w:val="000000"/>
        </w:rPr>
        <w:t xml:space="preserve">the reasoning </w:t>
      </w:r>
      <w:r w:rsidRPr="00912F68">
        <w:rPr>
          <w:rFonts w:asciiTheme="minorHAnsi" w:hAnsiTheme="minorHAnsi" w:cs="Arial"/>
          <w:color w:val="000000"/>
        </w:rPr>
        <w:t xml:space="preserve">that </w:t>
      </w:r>
      <w:r w:rsidR="00905D2D" w:rsidRPr="00912F68">
        <w:rPr>
          <w:rFonts w:asciiTheme="minorHAnsi" w:hAnsiTheme="minorHAnsi" w:cs="Arial"/>
          <w:color w:val="000000"/>
        </w:rPr>
        <w:t>--</w:t>
      </w:r>
    </w:p>
    <w:p w:rsidR="00936167" w:rsidRPr="00912F68" w:rsidRDefault="00936167"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w:t>
      </w:r>
      <w:r w:rsidR="00905D2D" w:rsidRPr="00912F68">
        <w:rPr>
          <w:rFonts w:asciiTheme="minorHAnsi" w:hAnsiTheme="minorHAnsi" w:cs="Arial"/>
          <w:color w:val="000000"/>
        </w:rPr>
        <w:t>J</w:t>
      </w:r>
      <w:r w:rsidRPr="00912F68">
        <w:rPr>
          <w:rFonts w:asciiTheme="minorHAnsi" w:hAnsiTheme="minorHAnsi" w:cs="Arial"/>
          <w:color w:val="000000"/>
        </w:rPr>
        <w:t>urisdiction over territory” is directly equal to “possession of sovereignty.”</w:t>
      </w:r>
    </w:p>
    <w:p w:rsidR="00B03D0B" w:rsidRPr="00912F68" w:rsidRDefault="00905D2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Let’s examine this </w:t>
      </w:r>
      <w:r w:rsidR="0044632C" w:rsidRPr="00912F68">
        <w:rPr>
          <w:rFonts w:asciiTheme="minorHAnsi" w:hAnsiTheme="minorHAnsi" w:cs="Arial"/>
          <w:color w:val="000000"/>
        </w:rPr>
        <w:t>relationship in more detail.  W</w:t>
      </w:r>
      <w:r w:rsidR="00936167" w:rsidRPr="00912F68">
        <w:rPr>
          <w:rFonts w:asciiTheme="minorHAnsi" w:hAnsiTheme="minorHAnsi" w:cs="Arial"/>
          <w:color w:val="000000"/>
        </w:rPr>
        <w:t>e</w:t>
      </w:r>
      <w:r w:rsidRPr="00912F68">
        <w:rPr>
          <w:rFonts w:asciiTheme="minorHAnsi" w:hAnsiTheme="minorHAnsi" w:cs="Arial"/>
          <w:color w:val="000000"/>
        </w:rPr>
        <w:t xml:space="preserve"> will need to collect </w:t>
      </w:r>
      <w:r w:rsidR="00B03D0B" w:rsidRPr="00912F68">
        <w:rPr>
          <w:rFonts w:asciiTheme="minorHAnsi" w:hAnsiTheme="minorHAnsi" w:cs="Arial"/>
          <w:color w:val="000000"/>
        </w:rPr>
        <w:t>some evidence</w:t>
      </w:r>
      <w:r w:rsidRPr="00912F68">
        <w:rPr>
          <w:rFonts w:asciiTheme="minorHAnsi" w:hAnsiTheme="minorHAnsi" w:cs="Arial"/>
          <w:color w:val="000000"/>
        </w:rPr>
        <w:t>, and see what we can find out</w:t>
      </w:r>
      <w:r w:rsidR="00B03D0B" w:rsidRPr="00912F68">
        <w:rPr>
          <w:rFonts w:asciiTheme="minorHAnsi" w:hAnsiTheme="minorHAnsi" w:cs="Arial"/>
          <w:color w:val="000000"/>
        </w:rPr>
        <w:t>.</w:t>
      </w:r>
    </w:p>
    <w:p w:rsidR="00936167" w:rsidRPr="00912F68" w:rsidRDefault="00905D2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start with </w:t>
      </w:r>
      <w:r w:rsidR="00936167" w:rsidRPr="00912F68">
        <w:rPr>
          <w:rFonts w:asciiTheme="minorHAnsi" w:hAnsiTheme="minorHAnsi" w:cs="Arial"/>
          <w:color w:val="000000"/>
        </w:rPr>
        <w:t>North America</w:t>
      </w:r>
      <w:r w:rsidRPr="00912F68">
        <w:rPr>
          <w:rFonts w:asciiTheme="minorHAnsi" w:hAnsiTheme="minorHAnsi" w:cs="Arial"/>
          <w:color w:val="000000"/>
        </w:rPr>
        <w:t xml:space="preserve">. </w:t>
      </w:r>
      <w:r w:rsidR="0044632C" w:rsidRPr="00912F68">
        <w:rPr>
          <w:rFonts w:asciiTheme="minorHAnsi" w:hAnsiTheme="minorHAnsi" w:cs="Arial"/>
          <w:color w:val="000000"/>
        </w:rPr>
        <w:t>With reference to a World Almanac, we quickly discover that t</w:t>
      </w:r>
      <w:r w:rsidRPr="00912F68">
        <w:rPr>
          <w:rFonts w:asciiTheme="minorHAnsi" w:hAnsiTheme="minorHAnsi" w:cs="Arial"/>
          <w:color w:val="000000"/>
        </w:rPr>
        <w:t xml:space="preserve">he </w:t>
      </w:r>
      <w:r w:rsidR="0045038F" w:rsidRPr="00912F68">
        <w:rPr>
          <w:rFonts w:asciiTheme="minorHAnsi" w:hAnsiTheme="minorHAnsi" w:cs="Arial"/>
          <w:color w:val="000000"/>
        </w:rPr>
        <w:t>Canad</w:t>
      </w:r>
      <w:r w:rsidR="00936167" w:rsidRPr="00912F68">
        <w:rPr>
          <w:rFonts w:asciiTheme="minorHAnsi" w:hAnsiTheme="minorHAnsi" w:cs="Arial"/>
          <w:color w:val="000000"/>
        </w:rPr>
        <w:t xml:space="preserve">a exercises jurisdiction over </w:t>
      </w:r>
      <w:r w:rsidRPr="00912F68">
        <w:rPr>
          <w:rFonts w:asciiTheme="minorHAnsi" w:hAnsiTheme="minorHAnsi" w:cs="Arial"/>
          <w:color w:val="000000"/>
        </w:rPr>
        <w:t xml:space="preserve">the province of Ontario. It is </w:t>
      </w:r>
      <w:r w:rsidR="0044632C" w:rsidRPr="00912F68">
        <w:rPr>
          <w:rFonts w:asciiTheme="minorHAnsi" w:hAnsiTheme="minorHAnsi" w:cs="Arial"/>
          <w:color w:val="000000"/>
        </w:rPr>
        <w:t xml:space="preserve">also true that </w:t>
      </w:r>
      <w:r w:rsidR="00936167" w:rsidRPr="00912F68">
        <w:rPr>
          <w:rFonts w:asciiTheme="minorHAnsi" w:hAnsiTheme="minorHAnsi" w:cs="Arial"/>
          <w:color w:val="000000"/>
        </w:rPr>
        <w:t xml:space="preserve">Canada possesses the sovereignty of </w:t>
      </w:r>
      <w:r w:rsidRPr="00912F68">
        <w:rPr>
          <w:rFonts w:asciiTheme="minorHAnsi" w:hAnsiTheme="minorHAnsi" w:cs="Arial"/>
          <w:color w:val="000000"/>
        </w:rPr>
        <w:t>Ontario</w:t>
      </w:r>
      <w:r w:rsidR="00936167" w:rsidRPr="00912F68">
        <w:rPr>
          <w:rFonts w:asciiTheme="minorHAnsi" w:hAnsiTheme="minorHAnsi" w:cs="Arial"/>
          <w:color w:val="000000"/>
        </w:rPr>
        <w:t>.</w:t>
      </w:r>
    </w:p>
    <w:p w:rsidR="00936167" w:rsidRPr="00912F68" w:rsidRDefault="0045038F"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The northernmost of the four main islands of Japan is </w:t>
      </w:r>
      <w:r w:rsidR="00D62269" w:rsidRPr="00912F68">
        <w:rPr>
          <w:rFonts w:asciiTheme="minorHAnsi" w:hAnsiTheme="minorHAnsi" w:cs="Arial"/>
          <w:color w:val="000000"/>
        </w:rPr>
        <w:t>Hokkaido</w:t>
      </w:r>
      <w:r w:rsidRPr="00912F68">
        <w:rPr>
          <w:rFonts w:asciiTheme="minorHAnsi" w:hAnsiTheme="minorHAnsi" w:cs="Arial"/>
          <w:color w:val="000000"/>
        </w:rPr>
        <w:t>, over which Japan exercises jurisdiction</w:t>
      </w:r>
      <w:r w:rsidR="00D62269" w:rsidRPr="00912F68">
        <w:rPr>
          <w:rFonts w:asciiTheme="minorHAnsi" w:hAnsiTheme="minorHAnsi" w:cs="Arial"/>
          <w:color w:val="000000"/>
        </w:rPr>
        <w:t xml:space="preserve">.  </w:t>
      </w:r>
      <w:r w:rsidR="00905D2D" w:rsidRPr="00912F68">
        <w:rPr>
          <w:rFonts w:asciiTheme="minorHAnsi" w:hAnsiTheme="minorHAnsi" w:cs="Arial"/>
          <w:color w:val="000000"/>
        </w:rPr>
        <w:t xml:space="preserve">After </w:t>
      </w:r>
      <w:r w:rsidR="0044632C" w:rsidRPr="00912F68">
        <w:rPr>
          <w:rFonts w:asciiTheme="minorHAnsi" w:hAnsiTheme="minorHAnsi" w:cs="Arial"/>
          <w:color w:val="000000"/>
        </w:rPr>
        <w:t xml:space="preserve">doing a </w:t>
      </w:r>
      <w:r w:rsidR="00905D2D" w:rsidRPr="00912F68">
        <w:rPr>
          <w:rFonts w:asciiTheme="minorHAnsi" w:hAnsiTheme="minorHAnsi" w:cs="Arial"/>
          <w:color w:val="000000"/>
        </w:rPr>
        <w:t xml:space="preserve">thorough search of all available records in the </w:t>
      </w:r>
      <w:r w:rsidR="00905D2D" w:rsidRPr="00912F68">
        <w:rPr>
          <w:rFonts w:asciiTheme="minorHAnsi" w:hAnsiTheme="minorHAnsi" w:cs="Arial"/>
          <w:color w:val="000000"/>
        </w:rPr>
        <w:lastRenderedPageBreak/>
        <w:t xml:space="preserve">library, there seems to be no dispute regarding the fact that </w:t>
      </w:r>
      <w:r w:rsidR="00D62269" w:rsidRPr="00912F68">
        <w:rPr>
          <w:rFonts w:asciiTheme="minorHAnsi" w:hAnsiTheme="minorHAnsi" w:cs="Arial"/>
          <w:color w:val="000000"/>
        </w:rPr>
        <w:t>Japan possesses the sovereignty of Hokkaido</w:t>
      </w:r>
      <w:r w:rsidRPr="00912F68">
        <w:rPr>
          <w:rFonts w:asciiTheme="minorHAnsi" w:hAnsiTheme="minorHAnsi" w:cs="Arial"/>
          <w:color w:val="000000"/>
        </w:rPr>
        <w:t xml:space="preserve"> too</w:t>
      </w:r>
      <w:r w:rsidR="00D62269" w:rsidRPr="00912F68">
        <w:rPr>
          <w:rFonts w:asciiTheme="minorHAnsi" w:hAnsiTheme="minorHAnsi" w:cs="Arial"/>
          <w:color w:val="000000"/>
        </w:rPr>
        <w:t>.</w:t>
      </w:r>
    </w:p>
    <w:p w:rsidR="00D775CE" w:rsidRPr="00912F68" w:rsidRDefault="00E10E1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look at more countries.  </w:t>
      </w:r>
      <w:r w:rsidR="00D775CE" w:rsidRPr="00912F68">
        <w:rPr>
          <w:rFonts w:asciiTheme="minorHAnsi" w:hAnsiTheme="minorHAnsi" w:cs="Arial"/>
          <w:color w:val="000000"/>
        </w:rPr>
        <w:t>Let’</w:t>
      </w:r>
      <w:r w:rsidR="00905D2D" w:rsidRPr="00912F68">
        <w:rPr>
          <w:rFonts w:asciiTheme="minorHAnsi" w:hAnsiTheme="minorHAnsi" w:cs="Arial"/>
          <w:color w:val="000000"/>
        </w:rPr>
        <w:t xml:space="preserve">s look at a world map and pick </w:t>
      </w:r>
      <w:r w:rsidR="00D775CE" w:rsidRPr="00912F68">
        <w:rPr>
          <w:rFonts w:asciiTheme="minorHAnsi" w:hAnsiTheme="minorHAnsi" w:cs="Arial"/>
          <w:color w:val="000000"/>
        </w:rPr>
        <w:t xml:space="preserve">three representative examples: </w:t>
      </w:r>
      <w:r w:rsidRPr="00912F68">
        <w:rPr>
          <w:rFonts w:asciiTheme="minorHAnsi" w:hAnsiTheme="minorHAnsi" w:cs="Arial"/>
          <w:color w:val="000000"/>
        </w:rPr>
        <w:t xml:space="preserve"> </w:t>
      </w:r>
      <w:r w:rsidR="00905D2D" w:rsidRPr="00912F68">
        <w:rPr>
          <w:rFonts w:asciiTheme="minorHAnsi" w:hAnsiTheme="minorHAnsi" w:cs="Arial"/>
          <w:color w:val="000000"/>
        </w:rPr>
        <w:t xml:space="preserve">How about </w:t>
      </w:r>
      <w:r w:rsidRPr="00912F68">
        <w:rPr>
          <w:rFonts w:asciiTheme="minorHAnsi" w:hAnsiTheme="minorHAnsi" w:cs="Arial"/>
          <w:color w:val="000000"/>
        </w:rPr>
        <w:t>Tanzania in East Africa</w:t>
      </w:r>
      <w:r w:rsidR="00D775CE" w:rsidRPr="00912F68">
        <w:rPr>
          <w:rFonts w:asciiTheme="minorHAnsi" w:hAnsiTheme="minorHAnsi" w:cs="Arial"/>
          <w:color w:val="000000"/>
        </w:rPr>
        <w:t>, Panama in Central America, and Vietnam in Southeast Asia</w:t>
      </w:r>
      <w:r w:rsidRPr="00912F68">
        <w:rPr>
          <w:rFonts w:asciiTheme="minorHAnsi" w:hAnsiTheme="minorHAnsi" w:cs="Arial"/>
          <w:color w:val="000000"/>
        </w:rPr>
        <w:t xml:space="preserve">.  </w:t>
      </w:r>
      <w:r w:rsidR="00D775CE" w:rsidRPr="00912F68">
        <w:rPr>
          <w:rFonts w:asciiTheme="minorHAnsi" w:hAnsiTheme="minorHAnsi" w:cs="Arial"/>
          <w:color w:val="000000"/>
        </w:rPr>
        <w:t xml:space="preserve"> </w:t>
      </w:r>
    </w:p>
    <w:p w:rsidR="00D775CE" w:rsidRPr="00912F68" w:rsidRDefault="00D775CE" w:rsidP="00D775CE">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In terms of the areas that are actually inhabited, </w:t>
      </w:r>
      <w:r w:rsidR="00905D2D" w:rsidRPr="00912F68">
        <w:rPr>
          <w:rFonts w:asciiTheme="minorHAnsi" w:hAnsiTheme="minorHAnsi" w:cs="Arial"/>
          <w:color w:val="000000"/>
        </w:rPr>
        <w:t xml:space="preserve">and </w:t>
      </w:r>
      <w:r w:rsidRPr="00912F68">
        <w:rPr>
          <w:rFonts w:asciiTheme="minorHAnsi" w:hAnsiTheme="minorHAnsi" w:cs="Arial"/>
          <w:color w:val="000000"/>
        </w:rPr>
        <w:t xml:space="preserve">regardless of whether any </w:t>
      </w:r>
      <w:r w:rsidR="00905D2D" w:rsidRPr="00912F68">
        <w:rPr>
          <w:rFonts w:asciiTheme="minorHAnsi" w:hAnsiTheme="minorHAnsi" w:cs="Arial"/>
          <w:color w:val="000000"/>
        </w:rPr>
        <w:t xml:space="preserve">one of these three countries </w:t>
      </w:r>
      <w:r w:rsidRPr="00912F68">
        <w:rPr>
          <w:rFonts w:asciiTheme="minorHAnsi" w:hAnsiTheme="minorHAnsi" w:cs="Arial"/>
          <w:color w:val="000000"/>
        </w:rPr>
        <w:t xml:space="preserve">divides its administrative </w:t>
      </w:r>
      <w:r w:rsidR="0045038F" w:rsidRPr="00912F68">
        <w:rPr>
          <w:rFonts w:asciiTheme="minorHAnsi" w:hAnsiTheme="minorHAnsi" w:cs="Arial"/>
          <w:color w:val="000000"/>
        </w:rPr>
        <w:t>divisions</w:t>
      </w:r>
      <w:r w:rsidRPr="00912F68">
        <w:rPr>
          <w:rFonts w:asciiTheme="minorHAnsi" w:hAnsiTheme="minorHAnsi" w:cs="Arial"/>
          <w:color w:val="000000"/>
        </w:rPr>
        <w:t xml:space="preserve"> into provinces, states, territories, regions, districts, cities, </w:t>
      </w:r>
      <w:r w:rsidR="001C6C40" w:rsidRPr="00912F68">
        <w:rPr>
          <w:rFonts w:asciiTheme="minorHAnsi" w:hAnsiTheme="minorHAnsi" w:cs="Arial"/>
          <w:color w:val="000000"/>
        </w:rPr>
        <w:t xml:space="preserve">autonomous zones </w:t>
      </w:r>
      <w:r w:rsidRPr="00912F68">
        <w:rPr>
          <w:rFonts w:asciiTheme="minorHAnsi" w:hAnsiTheme="minorHAnsi" w:cs="Arial"/>
          <w:color w:val="000000"/>
        </w:rPr>
        <w:t xml:space="preserve">or any combination of these, we still see the same pattern that having jurisdiction over territory </w:t>
      </w:r>
      <w:r w:rsidR="001C6C40" w:rsidRPr="00912F68">
        <w:rPr>
          <w:rFonts w:asciiTheme="minorHAnsi" w:hAnsiTheme="minorHAnsi" w:cs="Arial"/>
          <w:color w:val="000000"/>
        </w:rPr>
        <w:t>d</w:t>
      </w:r>
      <w:r w:rsidR="00905D2D" w:rsidRPr="00912F68">
        <w:rPr>
          <w:rFonts w:asciiTheme="minorHAnsi" w:hAnsiTheme="minorHAnsi" w:cs="Arial"/>
          <w:color w:val="000000"/>
        </w:rPr>
        <w:t>irectly correlate</w:t>
      </w:r>
      <w:r w:rsidR="001C6C40" w:rsidRPr="00912F68">
        <w:rPr>
          <w:rFonts w:asciiTheme="minorHAnsi" w:hAnsiTheme="minorHAnsi" w:cs="Arial"/>
          <w:color w:val="000000"/>
        </w:rPr>
        <w:t>s</w:t>
      </w:r>
      <w:r w:rsidR="00905D2D" w:rsidRPr="00912F68">
        <w:rPr>
          <w:rFonts w:asciiTheme="minorHAnsi" w:hAnsiTheme="minorHAnsi" w:cs="Arial"/>
          <w:color w:val="000000"/>
        </w:rPr>
        <w:t xml:space="preserve"> with being in </w:t>
      </w:r>
      <w:r w:rsidRPr="00912F68">
        <w:rPr>
          <w:rFonts w:asciiTheme="minorHAnsi" w:hAnsiTheme="minorHAnsi" w:cs="Arial"/>
          <w:color w:val="000000"/>
        </w:rPr>
        <w:t>possession of sovereignty over that territory.</w:t>
      </w:r>
      <w:r w:rsidR="0045038F" w:rsidRPr="00912F68">
        <w:rPr>
          <w:rFonts w:asciiTheme="minorHAnsi" w:hAnsiTheme="minorHAnsi" w:cs="Arial"/>
          <w:color w:val="000000"/>
        </w:rPr>
        <w:t xml:space="preserve">  </w:t>
      </w:r>
    </w:p>
    <w:p w:rsidR="00D62269" w:rsidRPr="00912F68" w:rsidRDefault="00B03D0B"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So, </w:t>
      </w:r>
      <w:r w:rsidR="00905D2D" w:rsidRPr="00912F68">
        <w:rPr>
          <w:rFonts w:asciiTheme="minorHAnsi" w:hAnsiTheme="minorHAnsi" w:cs="Arial"/>
          <w:color w:val="000000"/>
        </w:rPr>
        <w:t xml:space="preserve">. . . . . . </w:t>
      </w:r>
      <w:r w:rsidRPr="00912F68">
        <w:rPr>
          <w:rFonts w:asciiTheme="minorHAnsi" w:hAnsiTheme="minorHAnsi" w:cs="Arial"/>
          <w:color w:val="000000"/>
        </w:rPr>
        <w:t xml:space="preserve">given that we can find abundant evidence to support this </w:t>
      </w:r>
      <w:r w:rsidR="00905D2D" w:rsidRPr="00912F68">
        <w:rPr>
          <w:rFonts w:asciiTheme="minorHAnsi" w:hAnsiTheme="minorHAnsi" w:cs="Arial"/>
          <w:color w:val="000000"/>
        </w:rPr>
        <w:t>reasoning</w:t>
      </w:r>
      <w:r w:rsidRPr="00912F68">
        <w:rPr>
          <w:rFonts w:asciiTheme="minorHAnsi" w:hAnsiTheme="minorHAnsi" w:cs="Arial"/>
          <w:color w:val="000000"/>
        </w:rPr>
        <w:t xml:space="preserve">, it must be true.  Is that correct? </w:t>
      </w:r>
    </w:p>
    <w:p w:rsidR="00D775CE" w:rsidRPr="00912F68" w:rsidRDefault="00D775CE" w:rsidP="00BE7256">
      <w:pPr>
        <w:pStyle w:val="Web"/>
        <w:shd w:val="clear" w:color="auto" w:fill="FFFFFF"/>
        <w:spacing w:after="0" w:afterAutospacing="0"/>
        <w:rPr>
          <w:rFonts w:asciiTheme="minorHAnsi" w:hAnsiTheme="minorHAnsi" w:cs="Arial"/>
          <w:color w:val="000000"/>
        </w:rPr>
      </w:pPr>
      <w:r w:rsidRPr="00912F68">
        <w:rPr>
          <w:rFonts w:asciiTheme="minorHAnsi" w:hAnsiTheme="minorHAnsi" w:cs="Arial"/>
          <w:color w:val="000000"/>
        </w:rPr>
        <w:t>But</w:t>
      </w:r>
      <w:r w:rsidR="006B4FBF">
        <w:rPr>
          <w:rFonts w:asciiTheme="minorHAnsi" w:hAnsiTheme="minorHAnsi" w:cs="Arial" w:hint="eastAsia"/>
          <w:color w:val="000000"/>
        </w:rPr>
        <w:t>,</w:t>
      </w:r>
      <w:r w:rsidRPr="00912F68">
        <w:rPr>
          <w:rFonts w:asciiTheme="minorHAnsi" w:hAnsiTheme="minorHAnsi" w:cs="Arial"/>
          <w:color w:val="000000"/>
        </w:rPr>
        <w:t xml:space="preserve"> what about the situation of Taiwan?  There is little doubt that the Republic of China exercises jurisdiction over the areas of Formosa and the Pescadores.  Yet, on August 30, 2007, the Senior Director for Asian Affairs</w:t>
      </w:r>
      <w:r w:rsidR="001C6C40" w:rsidRPr="00912F68">
        <w:rPr>
          <w:rFonts w:asciiTheme="minorHAnsi" w:hAnsiTheme="minorHAnsi" w:cs="Arial"/>
          <w:color w:val="000000"/>
        </w:rPr>
        <w:t xml:space="preserve">, </w:t>
      </w:r>
      <w:r w:rsidRPr="00912F68">
        <w:rPr>
          <w:rFonts w:asciiTheme="minorHAnsi" w:hAnsiTheme="minorHAnsi" w:cs="Arial"/>
          <w:color w:val="000000"/>
        </w:rPr>
        <w:t>US National Security Council, Dennis Wilder</w:t>
      </w:r>
      <w:r w:rsidR="00905D2D" w:rsidRPr="00912F68">
        <w:rPr>
          <w:rFonts w:asciiTheme="minorHAnsi" w:hAnsiTheme="minorHAnsi" w:cs="Arial"/>
          <w:color w:val="000000"/>
        </w:rPr>
        <w:t xml:space="preserve"> said: </w:t>
      </w:r>
    </w:p>
    <w:p w:rsidR="00D775CE" w:rsidRPr="001C6C40" w:rsidRDefault="00D775CE" w:rsidP="00BE7256">
      <w:pPr>
        <w:pStyle w:val="Web"/>
        <w:shd w:val="clear" w:color="auto" w:fill="FFFFFF"/>
        <w:spacing w:before="0" w:beforeAutospacing="0"/>
        <w:ind w:leftChars="118" w:left="283" w:rightChars="-24" w:right="-58"/>
        <w:rPr>
          <w:rFonts w:ascii="Times New Roman" w:hAnsi="Times New Roman" w:cs="Times New Roman"/>
          <w:color w:val="000000"/>
        </w:rPr>
      </w:pPr>
      <w:r w:rsidRPr="001C6C40">
        <w:rPr>
          <w:rFonts w:ascii="Times New Roman" w:hAnsi="Times New Roman" w:cs="Times New Roman"/>
          <w:color w:val="000000"/>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905D2D" w:rsidRPr="00912F68" w:rsidRDefault="00905D2D" w:rsidP="00D775CE">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This seems to present a major contradiction.  </w:t>
      </w:r>
    </w:p>
    <w:p w:rsidR="00B475C8"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Let’s consider another example.  As of the summer of 1990, Iraq exercised jurisdiction over its 18 provinces, and bordering countries recognized Iraq as having sovereignty over these areas.  However, in early August, Iraqi military troops invaded Kuwait, and the UN Security Council imposed an economic embargo on Iraq prohibiting nearly all international trade with the regime.  </w:t>
      </w:r>
    </w:p>
    <w:p w:rsidR="00D775CE"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Iraq responded to the sanctions by announcing the annexation of Kuwait as the "19th Province" of Iraq on August 8. The UN Security Council passed a series of resolutions that condemned the Iraqi occupation of Kuwait and implemented total mandatory economic sanctions against Iraq.</w:t>
      </w:r>
    </w:p>
    <w:p w:rsidR="00B475C8"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In the view of the international community, Iraq now exercised jurisdiction over Kuwait, but not sovereignty.  </w:t>
      </w:r>
    </w:p>
    <w:p w:rsidR="00B475C8"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lastRenderedPageBreak/>
        <w:t>In November 1990, the UN Security Council adopted Resolution 678, permitting member states to use all necessary means</w:t>
      </w:r>
      <w:r w:rsidR="0045038F" w:rsidRPr="00912F68">
        <w:rPr>
          <w:rFonts w:asciiTheme="minorHAnsi" w:hAnsiTheme="minorHAnsi" w:cs="Arial"/>
          <w:color w:val="000000"/>
        </w:rPr>
        <w:t xml:space="preserve"> to repel the Iraqi invasion</w:t>
      </w:r>
      <w:r w:rsidRPr="00912F68">
        <w:rPr>
          <w:rFonts w:asciiTheme="minorHAnsi" w:hAnsiTheme="minorHAnsi" w:cs="Arial"/>
          <w:color w:val="000000"/>
        </w:rPr>
        <w:t>, authorizing military action against the Iraqi forces occupying Kuwait and demand</w:t>
      </w:r>
      <w:r w:rsidR="0045038F" w:rsidRPr="00912F68">
        <w:rPr>
          <w:rFonts w:asciiTheme="minorHAnsi" w:hAnsiTheme="minorHAnsi" w:cs="Arial"/>
          <w:color w:val="000000"/>
        </w:rPr>
        <w:t>ing</w:t>
      </w:r>
      <w:r w:rsidRPr="00912F68">
        <w:rPr>
          <w:rFonts w:asciiTheme="minorHAnsi" w:hAnsiTheme="minorHAnsi" w:cs="Arial"/>
          <w:color w:val="000000"/>
        </w:rPr>
        <w:t xml:space="preserve"> a complete </w:t>
      </w:r>
      <w:r w:rsidR="0045038F" w:rsidRPr="00912F68">
        <w:rPr>
          <w:rFonts w:asciiTheme="minorHAnsi" w:hAnsiTheme="minorHAnsi" w:cs="Arial"/>
          <w:color w:val="000000"/>
        </w:rPr>
        <w:t xml:space="preserve">Iraqi </w:t>
      </w:r>
      <w:r w:rsidRPr="00912F68">
        <w:rPr>
          <w:rFonts w:asciiTheme="minorHAnsi" w:hAnsiTheme="minorHAnsi" w:cs="Arial"/>
          <w:color w:val="000000"/>
        </w:rPr>
        <w:t>withdrawal by Jan</w:t>
      </w:r>
      <w:r w:rsidR="0045038F" w:rsidRPr="00912F68">
        <w:rPr>
          <w:rFonts w:asciiTheme="minorHAnsi" w:hAnsiTheme="minorHAnsi" w:cs="Arial"/>
          <w:color w:val="000000"/>
        </w:rPr>
        <w:t xml:space="preserve">. </w:t>
      </w:r>
      <w:r w:rsidR="000237C4" w:rsidRPr="00912F68">
        <w:rPr>
          <w:rFonts w:asciiTheme="minorHAnsi" w:hAnsiTheme="minorHAnsi" w:cs="Arial"/>
          <w:color w:val="000000"/>
        </w:rPr>
        <w:t xml:space="preserve">15, </w:t>
      </w:r>
      <w:r w:rsidRPr="00912F68">
        <w:rPr>
          <w:rFonts w:asciiTheme="minorHAnsi" w:hAnsiTheme="minorHAnsi" w:cs="Arial"/>
          <w:color w:val="000000"/>
        </w:rPr>
        <w:t>1991.</w:t>
      </w:r>
      <w:r w:rsidR="000237C4" w:rsidRPr="00912F68">
        <w:rPr>
          <w:rFonts w:asciiTheme="minorHAnsi" w:hAnsiTheme="minorHAnsi" w:cs="Arial"/>
          <w:color w:val="000000"/>
        </w:rPr>
        <w:t xml:space="preserve">  </w:t>
      </w:r>
    </w:p>
    <w:p w:rsidR="00B475C8"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When </w:t>
      </w:r>
      <w:r w:rsidR="000237C4" w:rsidRPr="00912F68">
        <w:rPr>
          <w:rFonts w:asciiTheme="minorHAnsi" w:hAnsiTheme="minorHAnsi" w:cs="Arial"/>
          <w:color w:val="000000"/>
        </w:rPr>
        <w:t xml:space="preserve">President </w:t>
      </w:r>
      <w:r w:rsidRPr="00912F68">
        <w:rPr>
          <w:rFonts w:asciiTheme="minorHAnsi" w:hAnsiTheme="minorHAnsi" w:cs="Arial"/>
          <w:color w:val="000000"/>
        </w:rPr>
        <w:t>Saddam Hussein failed to comply with this demand, the Gulf War</w:t>
      </w:r>
      <w:r w:rsidR="000237C4" w:rsidRPr="00912F68">
        <w:rPr>
          <w:rFonts w:asciiTheme="minorHAnsi" w:hAnsiTheme="minorHAnsi" w:cs="Arial"/>
          <w:color w:val="000000"/>
        </w:rPr>
        <w:t xml:space="preserve">, commonly referred to as </w:t>
      </w:r>
      <w:r w:rsidRPr="00912F68">
        <w:rPr>
          <w:rFonts w:asciiTheme="minorHAnsi" w:hAnsiTheme="minorHAnsi" w:cs="Arial"/>
          <w:color w:val="000000"/>
        </w:rPr>
        <w:t xml:space="preserve">Operation "Desert Storm" ensued on </w:t>
      </w:r>
      <w:r w:rsidR="000237C4" w:rsidRPr="00912F68">
        <w:rPr>
          <w:rFonts w:asciiTheme="minorHAnsi" w:hAnsiTheme="minorHAnsi" w:cs="Arial"/>
          <w:color w:val="000000"/>
        </w:rPr>
        <w:t>J</w:t>
      </w:r>
      <w:r w:rsidRPr="00912F68">
        <w:rPr>
          <w:rFonts w:asciiTheme="minorHAnsi" w:hAnsiTheme="minorHAnsi" w:cs="Arial"/>
          <w:color w:val="000000"/>
        </w:rPr>
        <w:t xml:space="preserve">anuary </w:t>
      </w:r>
      <w:r w:rsidR="000237C4" w:rsidRPr="00912F68">
        <w:rPr>
          <w:rFonts w:asciiTheme="minorHAnsi" w:hAnsiTheme="minorHAnsi" w:cs="Arial"/>
          <w:color w:val="000000"/>
        </w:rPr>
        <w:t>17</w:t>
      </w:r>
      <w:r w:rsidRPr="00912F68">
        <w:rPr>
          <w:rFonts w:asciiTheme="minorHAnsi" w:hAnsiTheme="minorHAnsi" w:cs="Arial"/>
          <w:color w:val="000000"/>
        </w:rPr>
        <w:t>, with allied troops of 28 countries, led by the U</w:t>
      </w:r>
      <w:r w:rsidR="00E36C30" w:rsidRPr="00912F68">
        <w:rPr>
          <w:rFonts w:asciiTheme="minorHAnsi" w:hAnsiTheme="minorHAnsi" w:cs="Arial"/>
          <w:color w:val="000000"/>
        </w:rPr>
        <w:t>nited States</w:t>
      </w:r>
      <w:r w:rsidRPr="00912F68">
        <w:rPr>
          <w:rFonts w:asciiTheme="minorHAnsi" w:hAnsiTheme="minorHAnsi" w:cs="Arial"/>
          <w:color w:val="000000"/>
        </w:rPr>
        <w:t xml:space="preserve"> launching an aerial bombardment on Baghdad. The war, which proved disastrous for Iraq, lasted only six weeks.</w:t>
      </w:r>
    </w:p>
    <w:p w:rsidR="000237C4" w:rsidRDefault="000237C4" w:rsidP="00B475C8">
      <w:pPr>
        <w:pStyle w:val="Web"/>
        <w:shd w:val="clear" w:color="auto" w:fill="FFFFFF"/>
        <w:rPr>
          <w:rFonts w:ascii="Arial" w:hAnsi="Arial" w:cs="Arial"/>
          <w:color w:val="000000"/>
        </w:rPr>
      </w:pPr>
      <w:r>
        <w:rPr>
          <w:rFonts w:ascii="Arial" w:hAnsi="Arial" w:cs="Arial" w:hint="eastAsia"/>
          <w:color w:val="000000"/>
        </w:rPr>
        <w:t>Preliminary Summary</w:t>
      </w:r>
    </w:p>
    <w:p w:rsidR="00B03D0B" w:rsidRPr="00912F68" w:rsidRDefault="00E36C30"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Returning to our original subject matter for this video, we must now clarify the following.  T</w:t>
      </w:r>
      <w:r w:rsidR="00B03D0B" w:rsidRPr="00912F68">
        <w:rPr>
          <w:rFonts w:asciiTheme="minorHAnsi" w:hAnsiTheme="minorHAnsi" w:cs="Arial"/>
          <w:color w:val="000000"/>
        </w:rPr>
        <w:t xml:space="preserve">o say that “jurisdiction over territory” is directly equal to “possession of sovereignty” is something that is true from one viewpoint.  That viewpoint is </w:t>
      </w:r>
      <w:r w:rsidR="000237C4" w:rsidRPr="00912F68">
        <w:rPr>
          <w:rFonts w:asciiTheme="minorHAnsi" w:hAnsiTheme="minorHAnsi" w:cs="Arial"/>
          <w:color w:val="000000"/>
        </w:rPr>
        <w:t xml:space="preserve">the </w:t>
      </w:r>
      <w:r w:rsidR="00B03D0B" w:rsidRPr="00912F68">
        <w:rPr>
          <w:rFonts w:asciiTheme="minorHAnsi" w:hAnsiTheme="minorHAnsi" w:cs="Arial"/>
          <w:color w:val="000000"/>
        </w:rPr>
        <w:t>peacetime</w:t>
      </w:r>
      <w:r w:rsidR="000237C4" w:rsidRPr="00912F68">
        <w:rPr>
          <w:rFonts w:asciiTheme="minorHAnsi" w:hAnsiTheme="minorHAnsi" w:cs="Arial"/>
          <w:color w:val="000000"/>
        </w:rPr>
        <w:t xml:space="preserve"> affairs of nations</w:t>
      </w:r>
      <w:r w:rsidR="00B03D0B" w:rsidRPr="00912F68">
        <w:rPr>
          <w:rFonts w:asciiTheme="minorHAnsi" w:hAnsiTheme="minorHAnsi" w:cs="Arial"/>
          <w:color w:val="000000"/>
        </w:rPr>
        <w:t xml:space="preserve">. </w:t>
      </w:r>
    </w:p>
    <w:p w:rsidR="00B03D0B" w:rsidRPr="00912F68" w:rsidRDefault="000237C4"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As soon as we move into situations involving war, we must understand the application of the “laws of war,” and its subset “the laws of occupation.”  </w:t>
      </w:r>
      <w:r w:rsidR="00E36C30" w:rsidRPr="00912F68">
        <w:rPr>
          <w:rFonts w:asciiTheme="minorHAnsi" w:hAnsiTheme="minorHAnsi" w:cs="Arial"/>
          <w:color w:val="000000"/>
        </w:rPr>
        <w:t xml:space="preserve">Unfortunately, most civilians have little knowledge of such legal topics. </w:t>
      </w:r>
    </w:p>
    <w:p w:rsidR="000237C4" w:rsidRPr="00912F68" w:rsidRDefault="000237C4" w:rsidP="000237C4">
      <w:pPr>
        <w:pStyle w:val="Web"/>
        <w:shd w:val="clear" w:color="auto" w:fill="FFFFFF"/>
        <w:rPr>
          <w:rFonts w:asciiTheme="minorHAnsi" w:hAnsiTheme="minorHAnsi" w:cs="Arial"/>
          <w:color w:val="000000"/>
        </w:rPr>
      </w:pPr>
      <w:r w:rsidRPr="00912F68">
        <w:rPr>
          <w:rFonts w:asciiTheme="minorHAnsi" w:hAnsiTheme="minorHAnsi" w:cs="Arial"/>
          <w:color w:val="000000"/>
        </w:rPr>
        <w:t>Let’s go back to WWII in the European theatre, and consider the Battle of Belgium.  As of May 28, 1940, all military troops in Belgium have surrendered, and Germany has taken over the jurisdiction of the country.  Our question is: Does the sovereignty of Belgium belong to Germany?</w:t>
      </w:r>
    </w:p>
    <w:p w:rsidR="008F3DB1" w:rsidRPr="00912F68" w:rsidRDefault="004B7301" w:rsidP="008F3DB1">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The answer is No. </w:t>
      </w:r>
      <w:r w:rsidR="008F3DB1" w:rsidRPr="00912F68">
        <w:rPr>
          <w:rFonts w:asciiTheme="minorHAnsi" w:hAnsiTheme="minorHAnsi" w:cs="Arial"/>
          <w:color w:val="000000"/>
        </w:rPr>
        <w:t>Th</w:t>
      </w:r>
      <w:r w:rsidR="004E4BEA" w:rsidRPr="00912F68">
        <w:rPr>
          <w:rFonts w:asciiTheme="minorHAnsi" w:hAnsiTheme="minorHAnsi" w:cs="Arial"/>
          <w:color w:val="000000"/>
        </w:rPr>
        <w:t xml:space="preserve">e explanation is that </w:t>
      </w:r>
      <w:r w:rsidR="008F3DB1" w:rsidRPr="00912F68">
        <w:rPr>
          <w:rFonts w:asciiTheme="minorHAnsi" w:hAnsiTheme="minorHAnsi" w:cs="Arial"/>
          <w:color w:val="000000"/>
        </w:rPr>
        <w:t>Belgium is under military occupation by Germany.</w:t>
      </w:r>
      <w:r w:rsidRPr="00912F68">
        <w:rPr>
          <w:rFonts w:asciiTheme="minorHAnsi" w:hAnsiTheme="minorHAnsi" w:cs="Arial"/>
          <w:color w:val="000000"/>
        </w:rPr>
        <w:t xml:space="preserve"> </w:t>
      </w:r>
      <w:r w:rsidR="008F3DB1" w:rsidRPr="00912F68">
        <w:rPr>
          <w:rFonts w:asciiTheme="minorHAnsi" w:hAnsiTheme="minorHAnsi" w:cs="Arial"/>
          <w:color w:val="000000"/>
        </w:rPr>
        <w:t xml:space="preserve"> </w:t>
      </w:r>
    </w:p>
    <w:p w:rsidR="004B7301" w:rsidRPr="00912F68" w:rsidRDefault="008F3DB1" w:rsidP="008F3DB1">
      <w:pPr>
        <w:pStyle w:val="Web"/>
        <w:shd w:val="clear" w:color="auto" w:fill="FFFFFF"/>
        <w:rPr>
          <w:rFonts w:asciiTheme="minorHAnsi" w:hAnsiTheme="minorHAnsi" w:cs="Arial"/>
          <w:color w:val="000000"/>
        </w:rPr>
      </w:pPr>
      <w:r w:rsidRPr="00912F68">
        <w:rPr>
          <w:rFonts w:asciiTheme="minorHAnsi" w:hAnsiTheme="minorHAnsi" w:cs="Arial"/>
          <w:color w:val="000000"/>
        </w:rPr>
        <w:t>Military occupation is a condition in which territory is under the effective control of foreign armed forces. The Hague Regulations of 1907 specify that territory is considered occupied when it is actually placed under the authority of a foreign military power.</w:t>
      </w:r>
    </w:p>
    <w:p w:rsidR="00D62269" w:rsidRPr="00912F68" w:rsidRDefault="008F3DB1"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also look at the Battle of Singapore.  As of Feb. 15, 1942, all military troops in Singapore have surrendered, and Japan has taken over the jurisdiction of </w:t>
      </w:r>
      <w:r w:rsidR="006B4FBF">
        <w:rPr>
          <w:rFonts w:asciiTheme="minorHAnsi" w:hAnsiTheme="minorHAnsi" w:cs="Arial"/>
          <w:color w:val="000000"/>
        </w:rPr>
        <w:t xml:space="preserve">the </w:t>
      </w:r>
      <w:r w:rsidR="006B4FBF">
        <w:rPr>
          <w:rFonts w:asciiTheme="minorHAnsi" w:hAnsiTheme="minorHAnsi" w:cs="Arial" w:hint="eastAsia"/>
          <w:color w:val="000000"/>
        </w:rPr>
        <w:t>island</w:t>
      </w:r>
      <w:r w:rsidRPr="00912F68">
        <w:rPr>
          <w:rFonts w:asciiTheme="minorHAnsi" w:hAnsiTheme="minorHAnsi" w:cs="Arial"/>
          <w:color w:val="000000"/>
        </w:rPr>
        <w:t xml:space="preserve">.  </w:t>
      </w:r>
      <w:r w:rsidR="004E4BEA" w:rsidRPr="00912F68">
        <w:rPr>
          <w:rFonts w:asciiTheme="minorHAnsi" w:hAnsiTheme="minorHAnsi" w:cs="Arial"/>
          <w:color w:val="000000"/>
        </w:rPr>
        <w:t xml:space="preserve">In other words, </w:t>
      </w:r>
      <w:r w:rsidRPr="00912F68">
        <w:rPr>
          <w:rFonts w:asciiTheme="minorHAnsi" w:hAnsiTheme="minorHAnsi" w:cs="Arial"/>
          <w:color w:val="000000"/>
        </w:rPr>
        <w:t>as of this date, Singapore is under military occupation by Japan.</w:t>
      </w:r>
      <w:r w:rsidR="004E4BEA" w:rsidRPr="00912F68">
        <w:rPr>
          <w:rFonts w:asciiTheme="minorHAnsi" w:hAnsiTheme="minorHAnsi" w:cs="Arial"/>
          <w:color w:val="000000"/>
        </w:rPr>
        <w:t xml:space="preserve"> International law specifies that “military occupation does not transfer sovereignty.”  </w:t>
      </w:r>
    </w:p>
    <w:p w:rsidR="000237C4" w:rsidRPr="00912F68" w:rsidRDefault="008F3DB1" w:rsidP="00182B1F">
      <w:pPr>
        <w:pStyle w:val="Web"/>
        <w:shd w:val="clear" w:color="auto" w:fill="FFFFFF"/>
        <w:rPr>
          <w:rFonts w:asciiTheme="minorHAnsi" w:hAnsiTheme="minorHAnsi" w:cs="Arial"/>
          <w:color w:val="000000"/>
        </w:rPr>
      </w:pPr>
      <w:r w:rsidRPr="00912F68">
        <w:rPr>
          <w:rFonts w:asciiTheme="minorHAnsi" w:hAnsiTheme="minorHAnsi" w:cs="Arial"/>
          <w:color w:val="000000"/>
        </w:rPr>
        <w:lastRenderedPageBreak/>
        <w:t xml:space="preserve">The above situations of </w:t>
      </w:r>
      <w:r w:rsidR="000237C4" w:rsidRPr="00912F68">
        <w:rPr>
          <w:rFonts w:asciiTheme="minorHAnsi" w:hAnsiTheme="minorHAnsi" w:cs="Arial"/>
          <w:color w:val="000000"/>
        </w:rPr>
        <w:t xml:space="preserve">Kuwait, </w:t>
      </w:r>
      <w:r w:rsidRPr="00912F68">
        <w:rPr>
          <w:rFonts w:asciiTheme="minorHAnsi" w:hAnsiTheme="minorHAnsi" w:cs="Arial"/>
          <w:color w:val="000000"/>
        </w:rPr>
        <w:t>Belgium</w:t>
      </w:r>
      <w:r w:rsidR="000237C4" w:rsidRPr="00912F68">
        <w:rPr>
          <w:rFonts w:asciiTheme="minorHAnsi" w:hAnsiTheme="minorHAnsi" w:cs="Arial"/>
          <w:color w:val="000000"/>
        </w:rPr>
        <w:t xml:space="preserve">, </w:t>
      </w:r>
      <w:r w:rsidRPr="00912F68">
        <w:rPr>
          <w:rFonts w:asciiTheme="minorHAnsi" w:hAnsiTheme="minorHAnsi" w:cs="Arial"/>
          <w:color w:val="000000"/>
        </w:rPr>
        <w:t xml:space="preserve">and Singapore </w:t>
      </w:r>
      <w:r w:rsidR="000237C4" w:rsidRPr="00912F68">
        <w:rPr>
          <w:rFonts w:asciiTheme="minorHAnsi" w:hAnsiTheme="minorHAnsi" w:cs="Arial"/>
          <w:color w:val="000000"/>
        </w:rPr>
        <w:t>all</w:t>
      </w:r>
      <w:r w:rsidRPr="00912F68">
        <w:rPr>
          <w:rFonts w:asciiTheme="minorHAnsi" w:hAnsiTheme="minorHAnsi" w:cs="Arial"/>
          <w:color w:val="000000"/>
        </w:rPr>
        <w:t xml:space="preserve"> illustrate situations where “</w:t>
      </w:r>
      <w:r w:rsidR="00E36C30" w:rsidRPr="00912F68">
        <w:rPr>
          <w:rFonts w:asciiTheme="minorHAnsi" w:hAnsiTheme="minorHAnsi" w:cs="Arial"/>
          <w:color w:val="000000"/>
        </w:rPr>
        <w:t xml:space="preserve">exercising </w:t>
      </w:r>
      <w:r w:rsidRPr="00912F68">
        <w:rPr>
          <w:rFonts w:asciiTheme="minorHAnsi" w:hAnsiTheme="minorHAnsi" w:cs="Arial"/>
          <w:color w:val="000000"/>
        </w:rPr>
        <w:t xml:space="preserve">jurisdiction </w:t>
      </w:r>
      <w:r w:rsidR="00E36C30" w:rsidRPr="00912F68">
        <w:rPr>
          <w:rFonts w:asciiTheme="minorHAnsi" w:hAnsiTheme="minorHAnsi" w:cs="Arial"/>
          <w:color w:val="000000"/>
        </w:rPr>
        <w:t>is</w:t>
      </w:r>
      <w:r w:rsidRPr="00912F68">
        <w:rPr>
          <w:rFonts w:asciiTheme="minorHAnsi" w:hAnsiTheme="minorHAnsi" w:cs="Arial"/>
          <w:color w:val="000000"/>
        </w:rPr>
        <w:t xml:space="preserve"> not equal </w:t>
      </w:r>
      <w:r w:rsidR="0003103C" w:rsidRPr="00912F68">
        <w:rPr>
          <w:rFonts w:asciiTheme="minorHAnsi" w:hAnsiTheme="minorHAnsi" w:cs="Arial"/>
          <w:color w:val="000000"/>
        </w:rPr>
        <w:t xml:space="preserve">to </w:t>
      </w:r>
      <w:r w:rsidRPr="00912F68">
        <w:rPr>
          <w:rFonts w:asciiTheme="minorHAnsi" w:hAnsiTheme="minorHAnsi" w:cs="Arial"/>
          <w:color w:val="000000"/>
        </w:rPr>
        <w:t xml:space="preserve">having sovereignty.”  </w:t>
      </w:r>
    </w:p>
    <w:p w:rsidR="00E21A68" w:rsidRPr="00912F68" w:rsidRDefault="00EB3526" w:rsidP="00E21A68">
      <w:pPr>
        <w:rPr>
          <w:szCs w:val="24"/>
        </w:rPr>
      </w:pPr>
      <w:r w:rsidRPr="00912F68">
        <w:rPr>
          <w:szCs w:val="24"/>
        </w:rPr>
        <w:t>Going back to our original statement regarding the meaning of “sovereignty,” we</w:t>
      </w:r>
      <w:r w:rsidR="0045038F" w:rsidRPr="00912F68">
        <w:rPr>
          <w:szCs w:val="24"/>
        </w:rPr>
        <w:t xml:space="preserve"> now find that we need to add </w:t>
      </w:r>
      <w:r w:rsidRPr="00912F68">
        <w:rPr>
          <w:szCs w:val="24"/>
        </w:rPr>
        <w:t xml:space="preserve">further </w:t>
      </w:r>
      <w:r w:rsidR="00A66472" w:rsidRPr="00912F68">
        <w:rPr>
          <w:szCs w:val="24"/>
        </w:rPr>
        <w:t>clarification</w:t>
      </w:r>
      <w:r w:rsidR="0045038F" w:rsidRPr="00912F68">
        <w:rPr>
          <w:szCs w:val="24"/>
        </w:rPr>
        <w:t>s</w:t>
      </w:r>
      <w:r w:rsidRPr="00912F68">
        <w:rPr>
          <w:szCs w:val="24"/>
        </w:rPr>
        <w:t xml:space="preserve">. </w:t>
      </w:r>
    </w:p>
    <w:p w:rsidR="00EB3526" w:rsidRPr="00A66472" w:rsidRDefault="00EB3526" w:rsidP="00E21A68">
      <w:pPr>
        <w:rPr>
          <w:sz w:val="28"/>
          <w:szCs w:val="28"/>
        </w:rPr>
      </w:pPr>
    </w:p>
    <w:tbl>
      <w:tblPr>
        <w:tblStyle w:val="a7"/>
        <w:tblW w:w="0" w:type="auto"/>
        <w:tblLook w:val="04A0"/>
      </w:tblPr>
      <w:tblGrid>
        <w:gridCol w:w="8362"/>
      </w:tblGrid>
      <w:tr w:rsidR="00E21A68" w:rsidTr="00517466">
        <w:tc>
          <w:tcPr>
            <w:tcW w:w="8362" w:type="dxa"/>
          </w:tcPr>
          <w:p w:rsidR="00912F68" w:rsidRDefault="00912F68" w:rsidP="00AE537A">
            <w:pPr>
              <w:pStyle w:val="Web"/>
              <w:shd w:val="clear" w:color="auto" w:fill="FFFFFF"/>
              <w:snapToGrid w:val="0"/>
              <w:spacing w:beforeLines="50" w:beforeAutospacing="0" w:line="320" w:lineRule="atLeast"/>
              <w:rPr>
                <w:rFonts w:ascii="Arial" w:hAnsi="Arial" w:cs="Arial"/>
                <w:color w:val="000000"/>
              </w:rPr>
            </w:pPr>
            <w:r>
              <w:rPr>
                <w:rStyle w:val="apple-converted-space"/>
                <w:rFonts w:ascii="Arial" w:hAnsi="Arial" w:cs="Arial" w:hint="eastAsia"/>
                <w:color w:val="000000"/>
              </w:rPr>
              <w:t>I</w:t>
            </w:r>
            <w:r w:rsidRPr="004B7301">
              <w:rPr>
                <w:rStyle w:val="apple-converted-space"/>
                <w:rFonts w:ascii="Arial" w:hAnsi="Arial" w:cs="Arial" w:hint="eastAsia"/>
                <w:color w:val="000000"/>
              </w:rPr>
              <w:t xml:space="preserve">n essence, sovereignty is </w:t>
            </w:r>
            <w:r w:rsidRPr="004B7301">
              <w:rPr>
                <w:rFonts w:ascii="Arial" w:hAnsi="Arial" w:cs="Arial"/>
                <w:color w:val="000000"/>
              </w:rPr>
              <w:t>self determination or self government.</w:t>
            </w:r>
            <w:r>
              <w:rPr>
                <w:rFonts w:ascii="Arial" w:hAnsi="Arial" w:cs="Arial" w:hint="eastAsia"/>
                <w:color w:val="000000"/>
              </w:rPr>
              <w:t xml:space="preserve"> Sovereignty </w:t>
            </w:r>
            <w:r w:rsidRPr="00B03D0B">
              <w:rPr>
                <w:rFonts w:ascii="Arial" w:hAnsi="Arial" w:cs="Arial"/>
                <w:color w:val="000000"/>
              </w:rPr>
              <w:t xml:space="preserve">is primary power or independent right without accountability to any other. It is autonomy or freedom from external control. </w:t>
            </w:r>
          </w:p>
          <w:p w:rsidR="00912F68" w:rsidRDefault="00912F68" w:rsidP="00912F68">
            <w:pPr>
              <w:pStyle w:val="Web"/>
              <w:shd w:val="clear" w:color="auto" w:fill="FFFFFF"/>
              <w:snapToGrid w:val="0"/>
              <w:spacing w:line="320" w:lineRule="atLeast"/>
              <w:rPr>
                <w:rFonts w:ascii="Arial" w:hAnsi="Arial" w:cs="Arial"/>
                <w:color w:val="000000"/>
              </w:rPr>
            </w:pPr>
            <w:r w:rsidRPr="004B7301">
              <w:rPr>
                <w:rFonts w:ascii="Arial" w:hAnsi="Arial" w:cs="Arial"/>
                <w:color w:val="000000"/>
              </w:rPr>
              <w:t xml:space="preserve">When a nation talks about "sovereignty", it means its right to determine what goes on inside its borders. </w:t>
            </w:r>
            <w:r w:rsidRPr="004B7301">
              <w:rPr>
                <w:rFonts w:ascii="Arial" w:hAnsi="Arial" w:cs="Arial" w:hint="eastAsia"/>
                <w:color w:val="000000"/>
              </w:rPr>
              <w:t>In other words, sovereignty involves the nation</w:t>
            </w:r>
            <w:r w:rsidRPr="004B7301">
              <w:rPr>
                <w:rFonts w:ascii="Arial" w:hAnsi="Arial" w:cs="Arial"/>
                <w:color w:val="000000"/>
              </w:rPr>
              <w:t>’</w:t>
            </w:r>
            <w:r w:rsidRPr="004B7301">
              <w:rPr>
                <w:rFonts w:ascii="Arial" w:hAnsi="Arial" w:cs="Arial" w:hint="eastAsia"/>
                <w:color w:val="000000"/>
              </w:rPr>
              <w:t xml:space="preserve">s </w:t>
            </w:r>
            <w:r w:rsidRPr="004B7301">
              <w:rPr>
                <w:rFonts w:ascii="Arial" w:hAnsi="Arial" w:cs="Arial"/>
                <w:color w:val="000000"/>
              </w:rPr>
              <w:t>right to exist as a self-determining, self-governing geographic area.</w:t>
            </w:r>
            <w:r w:rsidRPr="004B7301">
              <w:rPr>
                <w:rFonts w:ascii="Arial" w:hAnsi="Arial" w:cs="Arial" w:hint="eastAsia"/>
                <w:color w:val="000000"/>
              </w:rPr>
              <w:t xml:space="preserve">  That includes the exercise of </w:t>
            </w:r>
            <w:r>
              <w:rPr>
                <w:rFonts w:ascii="Arial" w:hAnsi="Arial" w:cs="Arial" w:hint="eastAsia"/>
                <w:color w:val="000000"/>
              </w:rPr>
              <w:t xml:space="preserve">educational policy, tax policy, health &amp; medical policy, energy policy, agricultural and fishery cultivation policy, water resource control, </w:t>
            </w:r>
            <w:r w:rsidRPr="004B7301">
              <w:rPr>
                <w:rFonts w:ascii="Arial" w:hAnsi="Arial" w:cs="Arial" w:hint="eastAsia"/>
                <w:color w:val="000000"/>
              </w:rPr>
              <w:t xml:space="preserve">police powers, the imposition of criminal and civil penalties </w:t>
            </w:r>
            <w:r>
              <w:rPr>
                <w:rFonts w:ascii="Arial" w:hAnsi="Arial" w:cs="Arial" w:hint="eastAsia"/>
                <w:color w:val="000000"/>
              </w:rPr>
              <w:t xml:space="preserve">on </w:t>
            </w:r>
            <w:r w:rsidRPr="004B7301">
              <w:rPr>
                <w:rFonts w:ascii="Arial" w:hAnsi="Arial" w:cs="Arial" w:hint="eastAsia"/>
                <w:color w:val="000000"/>
              </w:rPr>
              <w:t xml:space="preserve">all persons within </w:t>
            </w:r>
            <w:r>
              <w:rPr>
                <w:rFonts w:ascii="Arial" w:hAnsi="Arial" w:cs="Arial" w:hint="eastAsia"/>
                <w:color w:val="000000"/>
              </w:rPr>
              <w:t>its geographic boundaries, the granting of monopolies to conduct certain types of economic activity, as well as the enforcement, non-enforcement, or selective enforcement of all laws passed by its legislative body</w:t>
            </w:r>
            <w:r w:rsidRPr="004B7301">
              <w:rPr>
                <w:rFonts w:ascii="Arial" w:hAnsi="Arial" w:cs="Arial" w:hint="eastAsia"/>
                <w:color w:val="000000"/>
              </w:rPr>
              <w:t xml:space="preserve">. </w:t>
            </w:r>
          </w:p>
          <w:p w:rsidR="00912F68" w:rsidRDefault="00912F68" w:rsidP="00AE537A">
            <w:pPr>
              <w:pStyle w:val="Web"/>
              <w:shd w:val="clear" w:color="auto" w:fill="FFFFFF"/>
              <w:spacing w:afterLines="50" w:afterAutospacing="0"/>
              <w:rPr>
                <w:rFonts w:ascii="Arial" w:hAnsi="Arial" w:cs="Arial"/>
                <w:i/>
                <w:color w:val="000000"/>
              </w:rPr>
            </w:pPr>
            <w:r>
              <w:rPr>
                <w:rFonts w:ascii="Arial" w:hAnsi="Arial" w:cs="Arial" w:hint="eastAsia"/>
                <w:i/>
                <w:color w:val="000000"/>
              </w:rPr>
              <w:t xml:space="preserve">A </w:t>
            </w:r>
            <w:r>
              <w:rPr>
                <w:rFonts w:ascii="Arial" w:hAnsi="Arial" w:cs="Arial"/>
                <w:i/>
                <w:color w:val="000000"/>
              </w:rPr>
              <w:t>“</w:t>
            </w:r>
            <w:r>
              <w:rPr>
                <w:rFonts w:ascii="Arial" w:hAnsi="Arial" w:cs="Arial" w:hint="eastAsia"/>
                <w:i/>
                <w:color w:val="000000"/>
              </w:rPr>
              <w:t>nation</w:t>
            </w:r>
            <w:r>
              <w:rPr>
                <w:rFonts w:ascii="Arial" w:hAnsi="Arial" w:cs="Arial"/>
                <w:i/>
                <w:color w:val="000000"/>
              </w:rPr>
              <w:t>”</w:t>
            </w:r>
            <w:r>
              <w:rPr>
                <w:rFonts w:ascii="Arial" w:hAnsi="Arial" w:cs="Arial" w:hint="eastAsia"/>
                <w:i/>
                <w:color w:val="000000"/>
              </w:rPr>
              <w:t xml:space="preserve"> which exercises the above types of authority, power, and control is generally spoken of as having sovereignty.</w:t>
            </w:r>
          </w:p>
          <w:p w:rsidR="00E21A68" w:rsidRPr="00A66472" w:rsidRDefault="00A66472" w:rsidP="00AE537A">
            <w:pPr>
              <w:pStyle w:val="Web"/>
              <w:shd w:val="clear" w:color="auto" w:fill="FFFFFF"/>
              <w:snapToGrid w:val="0"/>
              <w:spacing w:afterLines="50" w:afterAutospacing="0" w:line="320" w:lineRule="atLeast"/>
              <w:rPr>
                <w:rFonts w:ascii="Arial" w:hAnsi="Arial" w:cs="Arial"/>
                <w:color w:val="000000"/>
              </w:rPr>
            </w:pPr>
            <w:r w:rsidRPr="00F87849">
              <w:rPr>
                <w:rFonts w:ascii="Arial" w:hAnsi="Arial" w:cs="Arial" w:hint="eastAsia"/>
                <w:b/>
                <w:i/>
                <w:color w:val="000000"/>
              </w:rPr>
              <w:t>Clarification</w:t>
            </w:r>
            <w:r w:rsidR="00F87849" w:rsidRPr="00F87849">
              <w:rPr>
                <w:rFonts w:ascii="Arial" w:hAnsi="Arial" w:cs="Arial" w:hint="eastAsia"/>
                <w:b/>
                <w:i/>
                <w:color w:val="000000"/>
              </w:rPr>
              <w:t>s</w:t>
            </w:r>
            <w:r w:rsidRPr="00F87849">
              <w:rPr>
                <w:rFonts w:ascii="Arial" w:hAnsi="Arial" w:cs="Arial" w:hint="eastAsia"/>
                <w:b/>
                <w:i/>
                <w:color w:val="000000"/>
              </w:rPr>
              <w:t xml:space="preserve">: </w:t>
            </w:r>
            <w:r w:rsidR="00F87849">
              <w:rPr>
                <w:rFonts w:ascii="Arial" w:hAnsi="Arial" w:cs="Arial" w:hint="eastAsia"/>
                <w:color w:val="000000"/>
              </w:rPr>
              <w:t xml:space="preserve">(A) </w:t>
            </w:r>
            <w:r w:rsidR="00EB3526" w:rsidRPr="00A66472">
              <w:rPr>
                <w:rFonts w:ascii="Arial" w:hAnsi="Arial" w:cs="Arial" w:hint="eastAsia"/>
                <w:color w:val="000000"/>
              </w:rPr>
              <w:t xml:space="preserve">Sovereignty over territory belonging to one nation may be ceded (transferred) to a second nation via the terms a formal treaty. </w:t>
            </w:r>
            <w:r w:rsidR="00F87849">
              <w:rPr>
                <w:rFonts w:ascii="Arial" w:hAnsi="Arial" w:cs="Arial" w:hint="eastAsia"/>
                <w:color w:val="000000"/>
              </w:rPr>
              <w:t>(B) I</w:t>
            </w:r>
            <w:r w:rsidR="008413D9" w:rsidRPr="00A66472">
              <w:rPr>
                <w:rFonts w:ascii="Arial" w:hAnsi="Arial" w:cs="Arial" w:hint="eastAsia"/>
                <w:color w:val="000000"/>
              </w:rPr>
              <w:t xml:space="preserve">nternational law requires that </w:t>
            </w:r>
            <w:r w:rsidR="00EB3526" w:rsidRPr="00A66472">
              <w:rPr>
                <w:rFonts w:ascii="Arial" w:hAnsi="Arial" w:cs="Arial" w:hint="eastAsia"/>
                <w:color w:val="000000"/>
              </w:rPr>
              <w:t xml:space="preserve">the specifications of the cession </w:t>
            </w:r>
            <w:r w:rsidR="008413D9" w:rsidRPr="00A66472">
              <w:rPr>
                <w:rFonts w:ascii="Arial" w:hAnsi="Arial" w:cs="Arial" w:hint="eastAsia"/>
                <w:color w:val="000000"/>
              </w:rPr>
              <w:t>be clear and unambiguous</w:t>
            </w:r>
            <w:r w:rsidR="00EB3526" w:rsidRPr="00A66472">
              <w:rPr>
                <w:rFonts w:ascii="Arial" w:hAnsi="Arial" w:cs="Arial" w:hint="eastAsia"/>
                <w:color w:val="000000"/>
              </w:rPr>
              <w:t xml:space="preserve"> in order for the second nation</w:t>
            </w:r>
            <w:r w:rsidR="00EB3526" w:rsidRPr="00A66472">
              <w:rPr>
                <w:rFonts w:ascii="Arial" w:hAnsi="Arial" w:cs="Arial"/>
                <w:color w:val="000000"/>
              </w:rPr>
              <w:t>’</w:t>
            </w:r>
            <w:r w:rsidR="00EB3526" w:rsidRPr="00A66472">
              <w:rPr>
                <w:rFonts w:ascii="Arial" w:hAnsi="Arial" w:cs="Arial" w:hint="eastAsia"/>
                <w:color w:val="000000"/>
              </w:rPr>
              <w:t>s claims of sovereignty to be recognized as valid.  .</w:t>
            </w:r>
            <w:r w:rsidR="00E21A68" w:rsidRPr="00A66472">
              <w:rPr>
                <w:rFonts w:ascii="Arial" w:hAnsi="Arial" w:cs="Arial" w:hint="eastAsia"/>
                <w:color w:val="000000"/>
              </w:rPr>
              <w:t xml:space="preserve"> </w:t>
            </w:r>
          </w:p>
        </w:tc>
      </w:tr>
    </w:tbl>
    <w:p w:rsidR="00E21A68" w:rsidRDefault="00E21A68" w:rsidP="00E21A68">
      <w:pPr>
        <w:rPr>
          <w:sz w:val="28"/>
          <w:szCs w:val="28"/>
        </w:rPr>
      </w:pPr>
    </w:p>
    <w:p w:rsidR="00E21A68" w:rsidRDefault="00A66472" w:rsidP="00E21A68">
      <w:pPr>
        <w:rPr>
          <w:sz w:val="28"/>
          <w:szCs w:val="28"/>
        </w:rPr>
      </w:pPr>
      <w:r>
        <w:rPr>
          <w:rFonts w:hint="eastAsia"/>
          <w:sz w:val="28"/>
          <w:szCs w:val="28"/>
        </w:rPr>
        <w:t>This clarification also seems to require that we define</w:t>
      </w:r>
      <w:r w:rsidR="00912F68">
        <w:rPr>
          <w:rFonts w:hint="eastAsia"/>
          <w:sz w:val="28"/>
          <w:szCs w:val="28"/>
        </w:rPr>
        <w:t>,</w:t>
      </w:r>
      <w:r w:rsidR="00912F68" w:rsidRPr="00912F68">
        <w:rPr>
          <w:rFonts w:hint="eastAsia"/>
          <w:sz w:val="28"/>
          <w:szCs w:val="28"/>
        </w:rPr>
        <w:t xml:space="preserve"> </w:t>
      </w:r>
      <w:r w:rsidR="00912F68">
        <w:rPr>
          <w:rFonts w:hint="eastAsia"/>
          <w:sz w:val="28"/>
          <w:szCs w:val="28"/>
        </w:rPr>
        <w:t>more specifically,</w:t>
      </w:r>
      <w:r>
        <w:rPr>
          <w:rFonts w:hint="eastAsia"/>
          <w:sz w:val="28"/>
          <w:szCs w:val="28"/>
        </w:rPr>
        <w:t xml:space="preserve"> the verb </w:t>
      </w:r>
      <w:r w:rsidRPr="00A66472">
        <w:rPr>
          <w:rFonts w:hint="eastAsia"/>
          <w:i/>
          <w:sz w:val="28"/>
          <w:szCs w:val="28"/>
        </w:rPr>
        <w:t>cede</w:t>
      </w:r>
      <w:r>
        <w:rPr>
          <w:rFonts w:hint="eastAsia"/>
          <w:sz w:val="28"/>
          <w:szCs w:val="28"/>
        </w:rPr>
        <w:t xml:space="preserve">, or the noun </w:t>
      </w:r>
      <w:r w:rsidRPr="00A66472">
        <w:rPr>
          <w:rFonts w:hint="eastAsia"/>
          <w:i/>
          <w:sz w:val="28"/>
          <w:szCs w:val="28"/>
        </w:rPr>
        <w:t>cession</w:t>
      </w:r>
      <w:r>
        <w:rPr>
          <w:rFonts w:hint="eastAsia"/>
          <w:sz w:val="28"/>
          <w:szCs w:val="28"/>
        </w:rPr>
        <w:t xml:space="preserve">. </w:t>
      </w:r>
    </w:p>
    <w:p w:rsidR="00A66472" w:rsidRDefault="00A66472" w:rsidP="00E21A68">
      <w:pPr>
        <w:rPr>
          <w:sz w:val="28"/>
          <w:szCs w:val="28"/>
        </w:rPr>
      </w:pPr>
    </w:p>
    <w:p w:rsidR="000237C4" w:rsidRDefault="00A66472" w:rsidP="00A66472">
      <w:pPr>
        <w:rPr>
          <w:rFonts w:ascii="Arial" w:hAnsi="Arial" w:cs="Arial" w:hint="eastAsia"/>
          <w:color w:val="000000"/>
        </w:rPr>
      </w:pPr>
      <w:r>
        <w:rPr>
          <w:rFonts w:hint="eastAsia"/>
          <w:sz w:val="28"/>
          <w:szCs w:val="28"/>
        </w:rPr>
        <w:t>At any rate, w</w:t>
      </w:r>
      <w:r w:rsidR="008F3DB1">
        <w:rPr>
          <w:rFonts w:ascii="Arial" w:hAnsi="Arial" w:cs="Arial" w:hint="eastAsia"/>
          <w:color w:val="000000"/>
        </w:rPr>
        <w:t xml:space="preserve">e can learn more about situations </w:t>
      </w:r>
      <w:r w:rsidR="00E21A68">
        <w:rPr>
          <w:rFonts w:ascii="Arial" w:hAnsi="Arial" w:cs="Arial" w:hint="eastAsia"/>
          <w:color w:val="000000"/>
        </w:rPr>
        <w:t>involving territorial cession</w:t>
      </w:r>
      <w:r w:rsidRPr="00A66472">
        <w:rPr>
          <w:rFonts w:ascii="Arial" w:hAnsi="Arial" w:cs="Arial" w:hint="eastAsia"/>
          <w:color w:val="000000"/>
        </w:rPr>
        <w:t xml:space="preserve"> </w:t>
      </w:r>
      <w:r>
        <w:rPr>
          <w:rFonts w:ascii="Arial" w:hAnsi="Arial" w:cs="Arial" w:hint="eastAsia"/>
          <w:color w:val="000000"/>
        </w:rPr>
        <w:t>and sovereignty</w:t>
      </w:r>
      <w:r w:rsidR="00E21A68">
        <w:rPr>
          <w:rFonts w:ascii="Arial" w:hAnsi="Arial" w:cs="Arial" w:hint="eastAsia"/>
          <w:color w:val="000000"/>
        </w:rPr>
        <w:t xml:space="preserve"> </w:t>
      </w:r>
      <w:r w:rsidR="008F3DB1">
        <w:rPr>
          <w:rFonts w:ascii="Arial" w:hAnsi="Arial" w:cs="Arial" w:hint="eastAsia"/>
          <w:color w:val="000000"/>
        </w:rPr>
        <w:t xml:space="preserve">by overviewing </w:t>
      </w:r>
      <w:r w:rsidR="000237C4">
        <w:rPr>
          <w:rFonts w:ascii="Arial" w:hAnsi="Arial" w:cs="Arial" w:hint="eastAsia"/>
          <w:color w:val="000000"/>
        </w:rPr>
        <w:t xml:space="preserve">the </w:t>
      </w:r>
      <w:r w:rsidR="008F3DB1">
        <w:rPr>
          <w:rFonts w:ascii="Arial" w:hAnsi="Arial" w:cs="Arial" w:hint="eastAsia"/>
          <w:color w:val="000000"/>
        </w:rPr>
        <w:t>Spanish American War</w:t>
      </w:r>
      <w:r w:rsidR="000237C4">
        <w:rPr>
          <w:rFonts w:ascii="Arial" w:hAnsi="Arial" w:cs="Arial" w:hint="eastAsia"/>
          <w:color w:val="000000"/>
        </w:rPr>
        <w:t xml:space="preserve"> of 1898</w:t>
      </w:r>
      <w:r w:rsidR="008F3DB1">
        <w:rPr>
          <w:rFonts w:ascii="Arial" w:hAnsi="Arial" w:cs="Arial" w:hint="eastAsia"/>
          <w:color w:val="000000"/>
        </w:rPr>
        <w:t xml:space="preserve">. </w:t>
      </w:r>
    </w:p>
    <w:p w:rsidR="00AE537A" w:rsidRDefault="00AE537A" w:rsidP="00A66472">
      <w:pPr>
        <w:rPr>
          <w:rFonts w:ascii="Arial" w:hAnsi="Arial" w:cs="Arial" w:hint="eastAsia"/>
          <w:color w:val="000000"/>
        </w:rPr>
      </w:pPr>
    </w:p>
    <w:p w:rsidR="00AE537A" w:rsidRDefault="00AE537A" w:rsidP="00A66472">
      <w:pPr>
        <w:rPr>
          <w:rFonts w:ascii="Arial" w:hAnsi="Arial" w:cs="Arial"/>
          <w:color w:val="000000"/>
        </w:rPr>
      </w:pPr>
    </w:p>
    <w:p w:rsidR="00AC7545" w:rsidRDefault="00AE537A" w:rsidP="00AE537A">
      <w:pPr>
        <w:jc w:val="center"/>
        <w:rPr>
          <w:rFonts w:hint="eastAsia"/>
        </w:rPr>
      </w:pPr>
      <w:r>
        <w:rPr>
          <w:rFonts w:hint="eastAsia"/>
        </w:rPr>
        <w:t>Youtube</w:t>
      </w:r>
    </w:p>
    <w:p w:rsidR="00AE537A" w:rsidRDefault="00AE537A" w:rsidP="00AE537A">
      <w:pPr>
        <w:jc w:val="center"/>
        <w:rPr>
          <w:rFonts w:hint="eastAsia"/>
        </w:rPr>
      </w:pPr>
      <w:r>
        <w:rPr>
          <w:rFonts w:hint="eastAsia"/>
        </w:rPr>
        <w:t>Video</w:t>
      </w:r>
    </w:p>
    <w:p w:rsidR="00AE537A" w:rsidRDefault="00AE537A" w:rsidP="00AE537A">
      <w:pPr>
        <w:jc w:val="center"/>
        <w:rPr>
          <w:rFonts w:hint="eastAsia"/>
        </w:rPr>
      </w:pPr>
    </w:p>
    <w:p w:rsidR="00AE537A" w:rsidRDefault="00AE537A" w:rsidP="00AE537A">
      <w:pPr>
        <w:pStyle w:val="Web"/>
        <w:shd w:val="clear" w:color="auto" w:fill="FFFFFF"/>
        <w:rPr>
          <w:rFonts w:ascii="Arial" w:hAnsi="Arial" w:cs="Arial"/>
          <w:color w:val="000000"/>
        </w:rPr>
      </w:pPr>
      <w:r>
        <w:rPr>
          <w:rFonts w:ascii="Arial" w:hAnsi="Arial" w:cs="Arial" w:hint="eastAsia"/>
          <w:color w:val="000000"/>
        </w:rPr>
        <w:lastRenderedPageBreak/>
        <w:t xml:space="preserve">Please watch Part 2 of this series. </w:t>
      </w:r>
    </w:p>
    <w:p w:rsidR="00AE537A" w:rsidRPr="00AE537A" w:rsidRDefault="00AE537A" w:rsidP="00AE537A">
      <w:pPr>
        <w:jc w:val="center"/>
      </w:pPr>
    </w:p>
    <w:sectPr w:rsidR="00AE537A" w:rsidRPr="00AE537A" w:rsidSect="000756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0A" w:rsidRDefault="0086780A" w:rsidP="00282F78">
      <w:r>
        <w:separator/>
      </w:r>
    </w:p>
  </w:endnote>
  <w:endnote w:type="continuationSeparator" w:id="1">
    <w:p w:rsidR="0086780A" w:rsidRDefault="0086780A" w:rsidP="00282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0A" w:rsidRDefault="0086780A" w:rsidP="00282F78">
      <w:r>
        <w:separator/>
      </w:r>
    </w:p>
  </w:footnote>
  <w:footnote w:type="continuationSeparator" w:id="1">
    <w:p w:rsidR="0086780A" w:rsidRDefault="0086780A" w:rsidP="00282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B1F"/>
    <w:rsid w:val="00017BD2"/>
    <w:rsid w:val="000237C4"/>
    <w:rsid w:val="0003103C"/>
    <w:rsid w:val="0006639F"/>
    <w:rsid w:val="00075699"/>
    <w:rsid w:val="001247EF"/>
    <w:rsid w:val="00161879"/>
    <w:rsid w:val="00182B1F"/>
    <w:rsid w:val="0018305C"/>
    <w:rsid w:val="00195392"/>
    <w:rsid w:val="001A088C"/>
    <w:rsid w:val="001C6C40"/>
    <w:rsid w:val="001D164D"/>
    <w:rsid w:val="00282F78"/>
    <w:rsid w:val="002943C3"/>
    <w:rsid w:val="0035354D"/>
    <w:rsid w:val="00431293"/>
    <w:rsid w:val="0044632C"/>
    <w:rsid w:val="0045038F"/>
    <w:rsid w:val="004B7301"/>
    <w:rsid w:val="004E4BEA"/>
    <w:rsid w:val="004E7533"/>
    <w:rsid w:val="005206CF"/>
    <w:rsid w:val="00527DBF"/>
    <w:rsid w:val="005E6828"/>
    <w:rsid w:val="0068785F"/>
    <w:rsid w:val="006A614A"/>
    <w:rsid w:val="006B4FBF"/>
    <w:rsid w:val="00715445"/>
    <w:rsid w:val="0074013F"/>
    <w:rsid w:val="007E2892"/>
    <w:rsid w:val="007E3AEE"/>
    <w:rsid w:val="007E4095"/>
    <w:rsid w:val="007F2E11"/>
    <w:rsid w:val="00836FC2"/>
    <w:rsid w:val="008413D9"/>
    <w:rsid w:val="0086780A"/>
    <w:rsid w:val="008F3DB1"/>
    <w:rsid w:val="00905D2D"/>
    <w:rsid w:val="00912F68"/>
    <w:rsid w:val="00936167"/>
    <w:rsid w:val="009D12FA"/>
    <w:rsid w:val="00A66472"/>
    <w:rsid w:val="00A93489"/>
    <w:rsid w:val="00A95DA7"/>
    <w:rsid w:val="00AC7545"/>
    <w:rsid w:val="00AE537A"/>
    <w:rsid w:val="00B03D0B"/>
    <w:rsid w:val="00B475C8"/>
    <w:rsid w:val="00B57364"/>
    <w:rsid w:val="00BB679C"/>
    <w:rsid w:val="00BC413E"/>
    <w:rsid w:val="00BE7256"/>
    <w:rsid w:val="00C83DD3"/>
    <w:rsid w:val="00C915A9"/>
    <w:rsid w:val="00CA2926"/>
    <w:rsid w:val="00D62269"/>
    <w:rsid w:val="00D775CE"/>
    <w:rsid w:val="00DD12D6"/>
    <w:rsid w:val="00DD6DD9"/>
    <w:rsid w:val="00E10E1D"/>
    <w:rsid w:val="00E21A68"/>
    <w:rsid w:val="00E36C30"/>
    <w:rsid w:val="00E94E4F"/>
    <w:rsid w:val="00EB3526"/>
    <w:rsid w:val="00F50072"/>
    <w:rsid w:val="00F87849"/>
    <w:rsid w:val="00FC77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82B1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82B1F"/>
  </w:style>
  <w:style w:type="paragraph" w:styleId="a3">
    <w:name w:val="header"/>
    <w:basedOn w:val="a"/>
    <w:link w:val="a4"/>
    <w:uiPriority w:val="99"/>
    <w:semiHidden/>
    <w:unhideWhenUsed/>
    <w:rsid w:val="00282F78"/>
    <w:pPr>
      <w:tabs>
        <w:tab w:val="center" w:pos="4153"/>
        <w:tab w:val="right" w:pos="8306"/>
      </w:tabs>
      <w:snapToGrid w:val="0"/>
    </w:pPr>
    <w:rPr>
      <w:sz w:val="20"/>
      <w:szCs w:val="20"/>
    </w:rPr>
  </w:style>
  <w:style w:type="character" w:customStyle="1" w:styleId="a4">
    <w:name w:val="頁首 字元"/>
    <w:basedOn w:val="a0"/>
    <w:link w:val="a3"/>
    <w:uiPriority w:val="99"/>
    <w:semiHidden/>
    <w:rsid w:val="00282F78"/>
    <w:rPr>
      <w:sz w:val="20"/>
      <w:szCs w:val="20"/>
    </w:rPr>
  </w:style>
  <w:style w:type="paragraph" w:styleId="a5">
    <w:name w:val="footer"/>
    <w:basedOn w:val="a"/>
    <w:link w:val="a6"/>
    <w:uiPriority w:val="99"/>
    <w:semiHidden/>
    <w:unhideWhenUsed/>
    <w:rsid w:val="00282F78"/>
    <w:pPr>
      <w:tabs>
        <w:tab w:val="center" w:pos="4153"/>
        <w:tab w:val="right" w:pos="8306"/>
      </w:tabs>
      <w:snapToGrid w:val="0"/>
    </w:pPr>
    <w:rPr>
      <w:sz w:val="20"/>
      <w:szCs w:val="20"/>
    </w:rPr>
  </w:style>
  <w:style w:type="character" w:customStyle="1" w:styleId="a6">
    <w:name w:val="頁尾 字元"/>
    <w:basedOn w:val="a0"/>
    <w:link w:val="a5"/>
    <w:uiPriority w:val="99"/>
    <w:semiHidden/>
    <w:rsid w:val="00282F78"/>
    <w:rPr>
      <w:sz w:val="20"/>
      <w:szCs w:val="20"/>
    </w:rPr>
  </w:style>
  <w:style w:type="table" w:styleId="a7">
    <w:name w:val="Table Grid"/>
    <w:basedOn w:val="a1"/>
    <w:uiPriority w:val="59"/>
    <w:rsid w:val="00B03D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4162269">
      <w:bodyDiv w:val="1"/>
      <w:marLeft w:val="0"/>
      <w:marRight w:val="0"/>
      <w:marTop w:val="0"/>
      <w:marBottom w:val="0"/>
      <w:divBdr>
        <w:top w:val="none" w:sz="0" w:space="0" w:color="auto"/>
        <w:left w:val="none" w:sz="0" w:space="0" w:color="auto"/>
        <w:bottom w:val="none" w:sz="0" w:space="0" w:color="auto"/>
        <w:right w:val="none" w:sz="0" w:space="0" w:color="auto"/>
      </w:divBdr>
      <w:divsChild>
        <w:div w:id="101773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7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about Sovereignty</dc:title>
  <dc:subject/>
  <dc:creator>TSAC</dc:creator>
  <cp:keywords/>
  <dc:description/>
  <cp:lastModifiedBy>User</cp:lastModifiedBy>
  <cp:revision>23</cp:revision>
  <dcterms:created xsi:type="dcterms:W3CDTF">2014-05-26T04:34:00Z</dcterms:created>
  <dcterms:modified xsi:type="dcterms:W3CDTF">2014-09-06T00:04:00Z</dcterms:modified>
</cp:coreProperties>
</file>