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BF" w:rsidRDefault="006711BF">
      <w:pPr>
        <w:rPr>
          <w:rFonts w:hint="eastAsia"/>
        </w:rPr>
      </w:pPr>
    </w:p>
    <w:p w:rsidR="006711BF" w:rsidRPr="00FD3366" w:rsidRDefault="006711BF" w:rsidP="006711BF">
      <w:pPr>
        <w:ind w:left="2"/>
        <w:rPr>
          <w:rFonts w:ascii="Franklin Gothic Medium" w:hAnsi="Franklin Gothic Medium" w:cs="Times New Roman"/>
        </w:rPr>
      </w:pPr>
      <w:r w:rsidRPr="00FD3366">
        <w:rPr>
          <w:rFonts w:ascii="Franklin Gothic Medium" w:hAnsi="Franklin Gothic Medium" w:cs="Times New Roman"/>
        </w:rPr>
        <w:t xml:space="preserve">That series of lectures about WWII in the Pacific was certainly interesting. I am glad that we had the opportunity to attend.  </w:t>
      </w:r>
    </w:p>
    <w:p w:rsidR="006711BF" w:rsidRDefault="006711BF">
      <w:pPr>
        <w:rPr>
          <w:rFonts w:hint="eastAsia"/>
        </w:rPr>
      </w:pPr>
    </w:p>
    <w:p w:rsidR="006711BF" w:rsidRDefault="006711BF">
      <w:pPr>
        <w:rPr>
          <w:rFonts w:hint="eastAsia"/>
        </w:rPr>
      </w:pPr>
    </w:p>
    <w:p w:rsidR="006711BF" w:rsidRDefault="006711BF">
      <w:pPr>
        <w:rPr>
          <w:rFonts w:hint="eastAsia"/>
        </w:rPr>
      </w:pPr>
    </w:p>
    <w:p w:rsidR="006711BF" w:rsidRDefault="006711BF">
      <w:pPr>
        <w:rPr>
          <w:rFonts w:ascii="Franklin Gothic Medium" w:hAnsi="Franklin Gothic Medium" w:cs="Times New Roman" w:hint="eastAsia"/>
        </w:rPr>
      </w:pPr>
      <w:r w:rsidRPr="00FD3366">
        <w:rPr>
          <w:rFonts w:ascii="Franklin Gothic Medium" w:hAnsi="Franklin Gothic Medium" w:cs="Times New Roman"/>
        </w:rPr>
        <w:t>I remember that as a result of the First Sino-Japanese War,</w:t>
      </w:r>
    </w:p>
    <w:p w:rsidR="006711BF" w:rsidRDefault="006711BF">
      <w:pPr>
        <w:rPr>
          <w:rFonts w:ascii="Franklin Gothic Medium" w:hAnsi="Franklin Gothic Medium" w:cs="Times New Roman" w:hint="eastAsia"/>
        </w:rPr>
      </w:pPr>
    </w:p>
    <w:p w:rsidR="006711BF" w:rsidRDefault="006711BF">
      <w:pPr>
        <w:rPr>
          <w:rFonts w:hint="eastAsia"/>
        </w:rPr>
      </w:pPr>
    </w:p>
    <w:p w:rsidR="006711BF" w:rsidRDefault="006711BF">
      <w:pPr>
        <w:rPr>
          <w:rFonts w:ascii="Franklin Gothic Medium" w:hAnsi="Franklin Gothic Medium" w:cs="Times New Roman" w:hint="eastAsia"/>
        </w:rPr>
      </w:pPr>
      <w:r w:rsidRPr="006711BF">
        <w:rPr>
          <w:rFonts w:ascii="Franklin Gothic Medium" w:hAnsi="Franklin Gothic Medium" w:cs="Times New Roman"/>
        </w:rPr>
        <w:t>Qing China</w:t>
      </w:r>
      <w:r w:rsidRPr="00FD3366">
        <w:rPr>
          <w:rFonts w:ascii="Franklin Gothic Medium" w:hAnsi="Franklin Gothic Medium" w:cs="Times New Roman"/>
        </w:rPr>
        <w:t xml:space="preserve"> has a sovereignty displacement OUT.</w:t>
      </w:r>
    </w:p>
    <w:p w:rsidR="006711BF" w:rsidRDefault="006711BF">
      <w:pPr>
        <w:rPr>
          <w:rFonts w:ascii="Franklin Gothic Medium" w:hAnsi="Franklin Gothic Medium" w:cs="Times New Roman" w:hint="eastAsia"/>
        </w:rPr>
      </w:pPr>
    </w:p>
    <w:p w:rsidR="006711BF" w:rsidRDefault="006711BF">
      <w:pPr>
        <w:rPr>
          <w:rFonts w:ascii="Franklin Gothic Medium" w:hAnsi="Franklin Gothic Medium" w:cs="Times New Roman" w:hint="eastAsia"/>
        </w:rPr>
      </w:pPr>
    </w:p>
    <w:p w:rsidR="006711BF" w:rsidRDefault="006711BF">
      <w:pPr>
        <w:rPr>
          <w:rFonts w:ascii="Franklin Gothic Medium" w:hAnsi="Franklin Gothic Medium" w:cs="Times New Roman" w:hint="eastAsia"/>
        </w:rPr>
      </w:pPr>
      <w:r w:rsidRPr="00FD3366">
        <w:rPr>
          <w:rFonts w:ascii="Franklin Gothic Medium" w:hAnsi="Franklin Gothic Medium" w:cs="Times New Roman"/>
        </w:rPr>
        <w:t xml:space="preserve">The United States exercises such </w:t>
      </w:r>
      <w:r w:rsidRPr="00EA7714">
        <w:rPr>
          <w:rFonts w:ascii="Franklin Gothic Medium" w:hAnsi="Franklin Gothic Medium" w:cs="Times New Roman"/>
          <w:sz w:val="28"/>
          <w:szCs w:val="28"/>
        </w:rPr>
        <w:t xml:space="preserve">a “control” component </w:t>
      </w:r>
      <w:r w:rsidRPr="00FD3366">
        <w:rPr>
          <w:rFonts w:ascii="Franklin Gothic Medium" w:hAnsi="Franklin Gothic Medium" w:cs="Times New Roman"/>
        </w:rPr>
        <w:t xml:space="preserve">as </w:t>
      </w:r>
      <w:r w:rsidRPr="00D43150">
        <w:rPr>
          <w:rFonts w:ascii="Franklin Gothic Medium" w:hAnsi="Franklin Gothic Medium" w:cs="Times New Roman"/>
          <w:sz w:val="28"/>
          <w:szCs w:val="28"/>
        </w:rPr>
        <w:t>the</w:t>
      </w:r>
      <w:r w:rsidRPr="00FD3366">
        <w:rPr>
          <w:rFonts w:ascii="Franklin Gothic Medium" w:hAnsi="Franklin Gothic Medium" w:cs="Times New Roman"/>
        </w:rPr>
        <w:t xml:space="preserve"> legal occupier.  </w:t>
      </w:r>
    </w:p>
    <w:p w:rsidR="006711BF" w:rsidRDefault="006711BF">
      <w:pPr>
        <w:rPr>
          <w:rFonts w:ascii="Franklin Gothic Medium" w:hAnsi="Franklin Gothic Medium" w:cs="Times New Roman" w:hint="eastAsia"/>
        </w:rPr>
      </w:pPr>
    </w:p>
    <w:p w:rsidR="006711BF" w:rsidRDefault="006711BF">
      <w:pPr>
        <w:rPr>
          <w:rFonts w:ascii="Franklin Gothic Medium" w:hAnsi="Franklin Gothic Medium" w:cs="Times New Roman" w:hint="eastAsia"/>
        </w:rPr>
      </w:pPr>
    </w:p>
    <w:p w:rsidR="006711BF" w:rsidRDefault="006711BF">
      <w:pPr>
        <w:rPr>
          <w:rFonts w:ascii="Franklin Gothic Medium" w:hAnsi="Franklin Gothic Medium" w:cs="Times New Roman" w:hint="eastAsia"/>
          <w:szCs w:val="24"/>
        </w:rPr>
      </w:pPr>
      <w:proofErr w:type="gramStart"/>
      <w:r w:rsidRPr="00FD3366">
        <w:rPr>
          <w:rFonts w:ascii="Franklin Gothic Medium" w:hAnsi="Franklin Gothic Medium" w:cs="Times New Roman"/>
        </w:rPr>
        <w:t>to</w:t>
      </w:r>
      <w:proofErr w:type="gramEnd"/>
      <w:r w:rsidRPr="00FD3366">
        <w:rPr>
          <w:rFonts w:ascii="Franklin Gothic Medium" w:hAnsi="Franklin Gothic Medium" w:cs="Times New Roman"/>
        </w:rPr>
        <w:t xml:space="preserve"> the</w:t>
      </w:r>
      <w:r w:rsidRPr="00D43150">
        <w:rPr>
          <w:rFonts w:ascii="Franklin Gothic Medium" w:hAnsi="Franklin Gothic Medium" w:cs="Times New Roman"/>
          <w:sz w:val="28"/>
          <w:szCs w:val="28"/>
        </w:rPr>
        <w:t xml:space="preserve"> </w:t>
      </w:r>
      <w:r w:rsidRPr="006711BF">
        <w:rPr>
          <w:rFonts w:ascii="Franklin Gothic Medium" w:hAnsi="Franklin Gothic Medium" w:cs="Times New Roman"/>
          <w:szCs w:val="24"/>
        </w:rPr>
        <w:t>Chinese nationalists</w:t>
      </w:r>
    </w:p>
    <w:p w:rsidR="006711BF" w:rsidRDefault="006711BF">
      <w:pPr>
        <w:rPr>
          <w:rFonts w:ascii="Franklin Gothic Medium" w:hAnsi="Franklin Gothic Medium" w:cs="Times New Roman" w:hint="eastAsia"/>
          <w:szCs w:val="24"/>
        </w:rPr>
      </w:pPr>
    </w:p>
    <w:p w:rsidR="006711BF" w:rsidRDefault="006711BF">
      <w:pPr>
        <w:rPr>
          <w:rFonts w:ascii="Franklin Gothic Medium" w:hAnsi="Franklin Gothic Medium" w:cs="Times New Roman" w:hint="eastAsia"/>
          <w:szCs w:val="24"/>
        </w:rPr>
      </w:pPr>
    </w:p>
    <w:p w:rsidR="006711BF" w:rsidRPr="00FD3366" w:rsidRDefault="006711BF" w:rsidP="006711BF">
      <w:pPr>
        <w:rPr>
          <w:rFonts w:ascii="Franklin Gothic Medium" w:hAnsi="Franklin Gothic Medium" w:cs="Times New Roman"/>
        </w:rPr>
      </w:pPr>
      <w:r w:rsidRPr="00FD3366">
        <w:rPr>
          <w:rFonts w:ascii="Franklin Gothic Medium" w:hAnsi="Franklin Gothic Medium" w:cs="Times New Roman"/>
        </w:rPr>
        <w:t>So, what are we left with?</w:t>
      </w:r>
    </w:p>
    <w:p w:rsidR="006711BF" w:rsidRDefault="006711BF">
      <w:pPr>
        <w:rPr>
          <w:rFonts w:ascii="Franklin Gothic Medium" w:hAnsi="Franklin Gothic Medium" w:cs="Times New Roman" w:hint="eastAsia"/>
          <w:sz w:val="28"/>
          <w:szCs w:val="28"/>
        </w:rPr>
      </w:pPr>
    </w:p>
    <w:p w:rsidR="00653F8C" w:rsidRDefault="00653F8C">
      <w:pPr>
        <w:rPr>
          <w:rFonts w:ascii="Franklin Gothic Medium" w:hAnsi="Franklin Gothic Medium" w:cs="Times New Roman" w:hint="eastAsia"/>
          <w:sz w:val="28"/>
          <w:szCs w:val="28"/>
        </w:rPr>
      </w:pPr>
    </w:p>
    <w:p w:rsidR="00653F8C" w:rsidRDefault="00653F8C" w:rsidP="00653F8C">
      <w:r>
        <w:rPr>
          <w:rFonts w:hint="eastAsia"/>
        </w:rPr>
        <w:t xml:space="preserve">Yes, it is called a government in exile.  But by definition, it </w:t>
      </w:r>
      <w:r w:rsidRPr="00EA7714">
        <w:rPr>
          <w:rFonts w:hint="eastAsia"/>
          <w:sz w:val="28"/>
          <w:szCs w:val="28"/>
        </w:rPr>
        <w:t xml:space="preserve">does not </w:t>
      </w:r>
      <w:r>
        <w:rPr>
          <w:rFonts w:hint="eastAsia"/>
        </w:rPr>
        <w:t>have sovereignty over its current location of residence.</w:t>
      </w:r>
    </w:p>
    <w:p w:rsidR="00653F8C" w:rsidRDefault="00653F8C">
      <w:pPr>
        <w:rPr>
          <w:rFonts w:ascii="Franklin Gothic Medium" w:hAnsi="Franklin Gothic Medium" w:cs="Times New Roman" w:hint="eastAsia"/>
          <w:sz w:val="28"/>
          <w:szCs w:val="28"/>
        </w:rPr>
      </w:pPr>
    </w:p>
    <w:p w:rsidR="00653F8C" w:rsidRDefault="00653F8C">
      <w:pPr>
        <w:rPr>
          <w:rFonts w:ascii="Franklin Gothic Medium" w:hAnsi="Franklin Gothic Medium" w:cs="Times New Roman" w:hint="eastAsia"/>
          <w:sz w:val="28"/>
          <w:szCs w:val="28"/>
        </w:rPr>
      </w:pPr>
    </w:p>
    <w:p w:rsidR="00653F8C" w:rsidRDefault="00653F8C">
      <w:pPr>
        <w:rPr>
          <w:rFonts w:ascii="Franklin Gothic Medium" w:hAnsi="Franklin Gothic Medium" w:cs="Times New Roman" w:hint="eastAsia"/>
          <w:sz w:val="28"/>
          <w:szCs w:val="28"/>
        </w:rPr>
      </w:pPr>
    </w:p>
    <w:p w:rsidR="00653F8C" w:rsidRPr="00DF4561" w:rsidRDefault="00653F8C" w:rsidP="00653F8C">
      <w:pPr>
        <w:rPr>
          <w:rFonts w:ascii="Arial" w:hAnsi="Arial" w:cs="Arial"/>
          <w:sz w:val="28"/>
          <w:szCs w:val="28"/>
        </w:rPr>
      </w:pPr>
      <w:r w:rsidRPr="00DF4561">
        <w:rPr>
          <w:rFonts w:ascii="Arial" w:hAnsi="Arial" w:cs="Arial"/>
          <w:sz w:val="28"/>
          <w:szCs w:val="28"/>
        </w:rPr>
        <w:t xml:space="preserve">So, from these simple facts, we can derive </w:t>
      </w:r>
      <w:r w:rsidR="00EA7714">
        <w:rPr>
          <w:rFonts w:ascii="Arial" w:hAnsi="Arial" w:cs="Arial" w:hint="eastAsia"/>
          <w:sz w:val="28"/>
          <w:szCs w:val="28"/>
        </w:rPr>
        <w:t xml:space="preserve">all </w:t>
      </w:r>
      <w:r w:rsidRPr="00DF4561">
        <w:rPr>
          <w:rFonts w:ascii="Arial" w:hAnsi="Arial" w:cs="Arial" w:hint="eastAsia"/>
          <w:sz w:val="28"/>
          <w:szCs w:val="28"/>
        </w:rPr>
        <w:t xml:space="preserve">the </w:t>
      </w:r>
      <w:r w:rsidR="00EA7714">
        <w:rPr>
          <w:rFonts w:ascii="Arial" w:hAnsi="Arial" w:cs="Arial" w:hint="eastAsia"/>
          <w:sz w:val="28"/>
          <w:szCs w:val="28"/>
        </w:rPr>
        <w:t>particulars</w:t>
      </w:r>
      <w:r w:rsidRPr="00DF4561">
        <w:rPr>
          <w:rFonts w:ascii="Arial" w:hAnsi="Arial" w:cs="Arial" w:hint="eastAsia"/>
          <w:sz w:val="28"/>
          <w:szCs w:val="28"/>
        </w:rPr>
        <w:t xml:space="preserve"> about </w:t>
      </w:r>
      <w:r w:rsidRPr="00DF4561">
        <w:rPr>
          <w:rFonts w:ascii="Arial" w:hAnsi="Arial" w:cs="Arial"/>
          <w:sz w:val="28"/>
          <w:szCs w:val="28"/>
        </w:rPr>
        <w:t xml:space="preserve">Taiwan’s true legal situation.  Then we can easily determine if both sides of the Taiwan Strait are part of “One China”.  </w:t>
      </w:r>
    </w:p>
    <w:p w:rsidR="00653F8C" w:rsidRDefault="00653F8C">
      <w:pPr>
        <w:rPr>
          <w:rFonts w:ascii="Franklin Gothic Medium" w:hAnsi="Franklin Gothic Medium" w:cs="Times New Roman" w:hint="eastAsia"/>
          <w:sz w:val="28"/>
          <w:szCs w:val="28"/>
        </w:rPr>
      </w:pPr>
    </w:p>
    <w:p w:rsidR="00653F8C" w:rsidRDefault="00653F8C">
      <w:pPr>
        <w:rPr>
          <w:rFonts w:ascii="Franklin Gothic Medium" w:hAnsi="Franklin Gothic Medium" w:cs="Times New Roman" w:hint="eastAsia"/>
          <w:sz w:val="28"/>
          <w:szCs w:val="28"/>
        </w:rPr>
      </w:pPr>
    </w:p>
    <w:p w:rsidR="00653F8C" w:rsidRDefault="00653F8C">
      <w:pPr>
        <w:rPr>
          <w:rFonts w:ascii="Arial" w:hAnsi="Arial" w:cs="Arial" w:hint="eastAsia"/>
        </w:rPr>
      </w:pPr>
      <w:r w:rsidRPr="003F7719">
        <w:rPr>
          <w:rFonts w:ascii="Arial" w:hAnsi="Arial" w:cs="Arial"/>
        </w:rPr>
        <w:t>No. The United States only</w:t>
      </w:r>
      <w:r w:rsidRPr="00EA7714">
        <w:rPr>
          <w:rFonts w:ascii="Arial" w:hAnsi="Arial" w:cs="Arial"/>
          <w:sz w:val="32"/>
          <w:szCs w:val="32"/>
        </w:rPr>
        <w:t xml:space="preserve"> “acknowledges”</w:t>
      </w:r>
      <w:r w:rsidRPr="003F7719">
        <w:rPr>
          <w:rFonts w:ascii="Arial" w:hAnsi="Arial" w:cs="Arial"/>
        </w:rPr>
        <w:t xml:space="preserve"> the Chinese view.  </w:t>
      </w:r>
    </w:p>
    <w:p w:rsidR="00653F8C" w:rsidRDefault="00653F8C">
      <w:pPr>
        <w:rPr>
          <w:rFonts w:ascii="Arial" w:hAnsi="Arial" w:cs="Arial" w:hint="eastAsia"/>
        </w:rPr>
      </w:pPr>
    </w:p>
    <w:p w:rsidR="00653F8C" w:rsidRDefault="00653F8C">
      <w:pPr>
        <w:rPr>
          <w:rFonts w:ascii="Arial" w:hAnsi="Arial" w:cs="Arial" w:hint="eastAsia"/>
        </w:rPr>
      </w:pPr>
    </w:p>
    <w:p w:rsidR="00653F8C" w:rsidRDefault="00653F8C">
      <w:pPr>
        <w:rPr>
          <w:rFonts w:ascii="Arial" w:hAnsi="Arial" w:cs="Arial" w:hint="eastAsia"/>
        </w:rPr>
      </w:pPr>
      <w:proofErr w:type="gramStart"/>
      <w:r w:rsidRPr="00653F8C">
        <w:rPr>
          <w:rFonts w:ascii="Arial" w:hAnsi="Arial" w:cs="Arial"/>
        </w:rPr>
        <w:t>up</w:t>
      </w:r>
      <w:proofErr w:type="gramEnd"/>
      <w:r w:rsidRPr="00653F8C">
        <w:rPr>
          <w:rFonts w:ascii="Arial" w:hAnsi="Arial" w:cs="Arial"/>
        </w:rPr>
        <w:t xml:space="preserve"> to the present day.</w:t>
      </w:r>
    </w:p>
    <w:sectPr w:rsidR="00653F8C" w:rsidSect="00664C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11BF"/>
    <w:rsid w:val="00653F8C"/>
    <w:rsid w:val="00664C71"/>
    <w:rsid w:val="006711BF"/>
    <w:rsid w:val="00EA7714"/>
    <w:rsid w:val="00F9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119</Words>
  <Characters>679</Characters>
  <Application>Microsoft Office Word</Application>
  <DocSecurity>0</DocSecurity>
  <Lines>5</Lines>
  <Paragraphs>1</Paragraphs>
  <ScaleCrop>false</ScaleCrop>
  <Company>C.M.T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2016-12-14T07:47:00Z</cp:lastPrinted>
  <dcterms:created xsi:type="dcterms:W3CDTF">2016-12-14T07:21:00Z</dcterms:created>
  <dcterms:modified xsi:type="dcterms:W3CDTF">2016-12-14T08:30:00Z</dcterms:modified>
</cp:coreProperties>
</file>